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4" w:rsidRPr="00FA7335" w:rsidRDefault="00AC03A6">
      <w:pPr>
        <w:rPr>
          <w:b/>
          <w:sz w:val="32"/>
          <w:szCs w:val="28"/>
        </w:rPr>
      </w:pPr>
      <w:r w:rsidRPr="00FA7335">
        <w:rPr>
          <w:b/>
          <w:sz w:val="32"/>
          <w:szCs w:val="28"/>
        </w:rPr>
        <w:t>Liste aide-mémoire de risques par poste de travail</w:t>
      </w:r>
    </w:p>
    <w:p w:rsidR="00147FCF" w:rsidRPr="00D16DDE" w:rsidRDefault="00D16DDE">
      <w:pPr>
        <w:rPr>
          <w:sz w:val="24"/>
          <w:szCs w:val="24"/>
        </w:rPr>
      </w:pPr>
      <w:r>
        <w:rPr>
          <w:sz w:val="24"/>
          <w:szCs w:val="24"/>
        </w:rPr>
        <w:t xml:space="preserve">Cette liste non-exhaustive recense différents risques habituellement retrouvés dans </w:t>
      </w:r>
      <w:r w:rsidR="00A57EFB">
        <w:rPr>
          <w:sz w:val="24"/>
          <w:szCs w:val="24"/>
        </w:rPr>
        <w:t xml:space="preserve">certains </w:t>
      </w:r>
      <w:r>
        <w:rPr>
          <w:sz w:val="24"/>
          <w:szCs w:val="24"/>
        </w:rPr>
        <w:t xml:space="preserve">postes de travail du milieu de la santé.  </w:t>
      </w:r>
    </w:p>
    <w:tbl>
      <w:tblPr>
        <w:tblStyle w:val="Grilledutableau1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8364"/>
      </w:tblGrid>
      <w:tr w:rsidR="002A2F42" w:rsidRPr="002A2F42" w:rsidTr="001D60F5">
        <w:trPr>
          <w:tblHeader/>
        </w:trPr>
        <w:tc>
          <w:tcPr>
            <w:tcW w:w="2093" w:type="dxa"/>
            <w:shd w:val="clear" w:color="auto" w:fill="FFC000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Poste de travail</w:t>
            </w:r>
          </w:p>
        </w:tc>
        <w:tc>
          <w:tcPr>
            <w:tcW w:w="3118" w:type="dxa"/>
            <w:shd w:val="clear" w:color="auto" w:fill="FFC000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Exemples de tâches</w:t>
            </w:r>
          </w:p>
        </w:tc>
        <w:tc>
          <w:tcPr>
            <w:tcW w:w="8364" w:type="dxa"/>
            <w:shd w:val="clear" w:color="auto" w:fill="FFC000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Risques</w:t>
            </w:r>
          </w:p>
          <w:p w:rsidR="002A2F42" w:rsidRPr="002A2F42" w:rsidRDefault="002A2F42" w:rsidP="002A2F4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Soins à domicile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Soins de base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Mobilisations de clients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Agression/ Violence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abrasions,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Milieux insalubres, punaises de lits, poux, vermine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Contrainte thermique (et intempéries selon les saisons)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Accidents de la route</w:t>
            </w: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Urgence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Évaluation et traitement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Réanimation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Mobilisations de clients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Agression/ Violence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abrasions,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Radiations ionisantes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Bruit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Électrocution/électrisation</w:t>
            </w:r>
          </w:p>
        </w:tc>
      </w:tr>
    </w:tbl>
    <w:p w:rsidR="00EA5729" w:rsidRDefault="00EA5729">
      <w:r>
        <w:br w:type="page"/>
      </w:r>
    </w:p>
    <w:tbl>
      <w:tblPr>
        <w:tblStyle w:val="Grilledutableau1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8364"/>
      </w:tblGrid>
      <w:tr w:rsidR="00EA5729" w:rsidRPr="002A2F42" w:rsidTr="00CA57A7">
        <w:trPr>
          <w:tblHeader/>
        </w:trPr>
        <w:tc>
          <w:tcPr>
            <w:tcW w:w="2093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Poste de travail</w:t>
            </w:r>
          </w:p>
        </w:tc>
        <w:tc>
          <w:tcPr>
            <w:tcW w:w="3118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Exemples de tâches</w:t>
            </w:r>
          </w:p>
        </w:tc>
        <w:tc>
          <w:tcPr>
            <w:tcW w:w="8364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Risques</w:t>
            </w:r>
          </w:p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Approvisionnement/ Magasin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Réception des marchandises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Rangement, classement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Distribution sur les étages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 de charges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 des chariots élévateurs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Frappé par :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Collisions avec chariot élévateur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 d’objet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Contrainte thermique (été si aucune climatisation)</w:t>
            </w: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Stérilisation</w:t>
            </w:r>
          </w:p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Nettoyage d’instruments souillés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 xml:space="preserve">Contact avec liquides biologiques 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Nettoyage d’objets souillés piquants et tranchants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 :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Oxyde d’éthylène (</w:t>
            </w:r>
            <w:r w:rsidRPr="002A2F42">
              <w:rPr>
                <w:rFonts w:ascii="Calibri" w:eastAsia="Times New Roman" w:hAnsi="Calibri" w:cs="Microsoft Sans Serif"/>
              </w:rPr>
              <w:t>cancérogène soupçonné chez l’humain)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Microsoft Sans Serif"/>
              </w:rPr>
              <w:t>Glutaraldéhyde (sensibilisant)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Savons, détergents, produits de nettoyage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Bruit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Lave-instruments, stérilisateurs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Chariots, instruments de métal qui s’entrechoquent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Contrainte thermique (chaleur et humidité des laveurs et stérilisateurs)</w:t>
            </w:r>
          </w:p>
        </w:tc>
      </w:tr>
    </w:tbl>
    <w:p w:rsidR="00EA5729" w:rsidRDefault="00EA5729">
      <w:r>
        <w:br w:type="page"/>
      </w:r>
    </w:p>
    <w:tbl>
      <w:tblPr>
        <w:tblStyle w:val="Grilledutableau1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8364"/>
      </w:tblGrid>
      <w:tr w:rsidR="00EA5729" w:rsidRPr="002A2F42" w:rsidTr="00CA57A7">
        <w:trPr>
          <w:tblHeader/>
        </w:trPr>
        <w:tc>
          <w:tcPr>
            <w:tcW w:w="2093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Poste de travail</w:t>
            </w:r>
          </w:p>
        </w:tc>
        <w:tc>
          <w:tcPr>
            <w:tcW w:w="3118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Exemples de tâches</w:t>
            </w:r>
          </w:p>
        </w:tc>
        <w:tc>
          <w:tcPr>
            <w:tcW w:w="8364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Risques</w:t>
            </w:r>
          </w:p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Laboratoires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Analyse de spécimens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Prélèvements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Agression/ Violence (prélèvements)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 avec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Radiations ionisantes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Éclairage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Travail à l’écran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Postures contraignantes, mouvements répétitifs 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Utilisation du microscope, du microtome, pipetage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Plancher glissant au poste de microtome (pathologie)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Contrainte thermique (frigo)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Incendies (produits chimiques, brûleurs)</w:t>
            </w:r>
          </w:p>
        </w:tc>
      </w:tr>
    </w:tbl>
    <w:p w:rsidR="00EA5729" w:rsidRDefault="00EA5729">
      <w:r>
        <w:br w:type="page"/>
      </w:r>
    </w:p>
    <w:tbl>
      <w:tblPr>
        <w:tblStyle w:val="Grilledutableau1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8364"/>
      </w:tblGrid>
      <w:tr w:rsidR="00EA5729" w:rsidRPr="002A2F42" w:rsidTr="00CA57A7">
        <w:trPr>
          <w:tblHeader/>
        </w:trPr>
        <w:tc>
          <w:tcPr>
            <w:tcW w:w="2093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Poste de travail</w:t>
            </w:r>
          </w:p>
        </w:tc>
        <w:tc>
          <w:tcPr>
            <w:tcW w:w="3118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Exemples de tâches</w:t>
            </w:r>
          </w:p>
        </w:tc>
        <w:tc>
          <w:tcPr>
            <w:tcW w:w="8364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Risques</w:t>
            </w:r>
          </w:p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Installations matérielles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Entretien des systèmes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Réparation d’équipements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Entretien terrain extérieur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Amiante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Peintures, colles, solvants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Produits de nettoyage des drains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 xml:space="preserve">Engrais, pesticides, herbicides 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Fumées de soudage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Monoxyde de carbone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Éclairage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Bruit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Frappé par (chute d’objets)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Travail à l’écran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 / Chute de hauteur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Électrocution/électrisation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Contrainte thermique (et intempéries selon les saisons)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Radiations (rayons UV de soudure)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Pièces en mouvement (machines, outils)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Vibrations</w:t>
            </w:r>
          </w:p>
        </w:tc>
      </w:tr>
    </w:tbl>
    <w:p w:rsidR="00EA5729" w:rsidRDefault="00EA5729">
      <w:r>
        <w:lastRenderedPageBreak/>
        <w:br w:type="page"/>
      </w:r>
    </w:p>
    <w:tbl>
      <w:tblPr>
        <w:tblStyle w:val="Grilledutableau1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8364"/>
      </w:tblGrid>
      <w:tr w:rsidR="00EA5729" w:rsidRPr="002A2F42" w:rsidTr="00CA57A7">
        <w:trPr>
          <w:tblHeader/>
        </w:trPr>
        <w:tc>
          <w:tcPr>
            <w:tcW w:w="2093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Poste de travail</w:t>
            </w:r>
          </w:p>
        </w:tc>
        <w:tc>
          <w:tcPr>
            <w:tcW w:w="3118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Exemples de tâches</w:t>
            </w:r>
          </w:p>
        </w:tc>
        <w:tc>
          <w:tcPr>
            <w:tcW w:w="8364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Risques</w:t>
            </w:r>
          </w:p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Hygiène et salubrité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Nettoyage de surfaces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Utilisation de machines (autorécureuses)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 avec liquides biologiques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Aiguilles souillées qui trainent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Nettoyage de déversements de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Savons, détergents, solvants, produits de nettoyage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Nettoyage de déversements de produits chimiques (mercure)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Éclairage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Services alimentaires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Réception des marchandises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 xml:space="preserve">Préparation des repas 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Distribution des repas sur les étages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Lavage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 xml:space="preserve">Contacts avec produits chimiques 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Savons, détergents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Nettoyeurs de four et de drains, solutions caustiques fortes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Couteaux, ustensiles, équipements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Objets et liquides chauds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Port prolongé de gants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Bruit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Troubles musculo-squelettiques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 xml:space="preserve">Chutes et glissades 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Planchers gras et/ou mouillés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Contrainte thermique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Chaleur et humidité des fours, lave-vaisselle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Froid des frigos et congélateurs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Incendie</w:t>
            </w:r>
          </w:p>
        </w:tc>
      </w:tr>
    </w:tbl>
    <w:p w:rsidR="00EA5729" w:rsidRDefault="00EA5729">
      <w:r>
        <w:br w:type="page"/>
      </w:r>
    </w:p>
    <w:tbl>
      <w:tblPr>
        <w:tblStyle w:val="Grilledutableau1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8364"/>
      </w:tblGrid>
      <w:tr w:rsidR="00EA5729" w:rsidRPr="002A2F42" w:rsidTr="00CA57A7">
        <w:trPr>
          <w:tblHeader/>
        </w:trPr>
        <w:tc>
          <w:tcPr>
            <w:tcW w:w="2093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Poste de travail</w:t>
            </w:r>
          </w:p>
        </w:tc>
        <w:tc>
          <w:tcPr>
            <w:tcW w:w="3118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Exemples de tâches</w:t>
            </w:r>
          </w:p>
        </w:tc>
        <w:tc>
          <w:tcPr>
            <w:tcW w:w="8364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Risques</w:t>
            </w:r>
          </w:p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Radiologie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Prise de clichés radiologiques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Traitements sous radiographie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Agression/ Violence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Radiations ionisantes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Éclairage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Soins prolongés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Soins de base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Traitement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Mobilisations de clients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Agression/ Violence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Contact avec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Éclairage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Bruit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Ergonomie de bureau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Pharmacie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Préparation de médicaments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Réception de commandes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Classement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Distribution sur les étages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Agression/ Violence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Éclairage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Travail à l’écran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</w:tc>
      </w:tr>
    </w:tbl>
    <w:p w:rsidR="00EA5729" w:rsidRDefault="00EA5729">
      <w:r>
        <w:br w:type="page"/>
      </w:r>
    </w:p>
    <w:tbl>
      <w:tblPr>
        <w:tblStyle w:val="Grilledutableau1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8364"/>
      </w:tblGrid>
      <w:tr w:rsidR="00EA5729" w:rsidRPr="002A2F42" w:rsidTr="00CA57A7">
        <w:trPr>
          <w:tblHeader/>
        </w:trPr>
        <w:tc>
          <w:tcPr>
            <w:tcW w:w="2093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Poste de travail</w:t>
            </w:r>
          </w:p>
        </w:tc>
        <w:tc>
          <w:tcPr>
            <w:tcW w:w="3118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Exemples de tâches</w:t>
            </w:r>
          </w:p>
        </w:tc>
        <w:tc>
          <w:tcPr>
            <w:tcW w:w="8364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Risques</w:t>
            </w:r>
          </w:p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Buanderie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Réception du linge souillé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Tri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Transport de bacs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Emplir et vider les laveuses et les sécheuses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Démêlage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Pliage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contraignantes, mouvements répétitifs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 avec liquides biologiques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Aiguilles souillées qui trainent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Présence de literie souillée par des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Bruit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 xml:space="preserve">Chutes et glissades 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Contrainte thermique (chaleur dégagées par les sécheuses, calandres, etc.)</w:t>
            </w:r>
          </w:p>
          <w:p w:rsidR="002A2F42" w:rsidRPr="002A2F42" w:rsidRDefault="002A2F42" w:rsidP="002A2F42">
            <w:pPr>
              <w:ind w:left="72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Unités de soins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Évaluation et traitement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Soins de base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Mobilisations de clients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Agression/ Violence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 avec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Radiations ionisantes (R-X)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Éclairage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Bruit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Ergonomie de bureau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</w:tc>
      </w:tr>
    </w:tbl>
    <w:p w:rsidR="00EA5729" w:rsidRDefault="00EA5729">
      <w:r>
        <w:br w:type="page"/>
      </w:r>
    </w:p>
    <w:tbl>
      <w:tblPr>
        <w:tblStyle w:val="Grilledutableau1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8364"/>
      </w:tblGrid>
      <w:tr w:rsidR="00EA5729" w:rsidRPr="002A2F42" w:rsidTr="00CA57A7">
        <w:trPr>
          <w:tblHeader/>
        </w:trPr>
        <w:tc>
          <w:tcPr>
            <w:tcW w:w="2093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Poste de travail</w:t>
            </w:r>
          </w:p>
        </w:tc>
        <w:tc>
          <w:tcPr>
            <w:tcW w:w="3118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Exemples de tâches</w:t>
            </w:r>
          </w:p>
        </w:tc>
        <w:tc>
          <w:tcPr>
            <w:tcW w:w="8364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Risques</w:t>
            </w:r>
          </w:p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Services ambulanciers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Mobilisations de clients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Premiers soins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Transport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Réanimation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Agression/Violence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 avec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Contacts avec produits chimiques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Contrainte thermique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Accidents de la route</w:t>
            </w: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lastRenderedPageBreak/>
              <w:t>Salle d’opération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Mobilisations de clients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Accueil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Anesthésie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Chirurgie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Salle de réveil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 avec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Gaz anesthésiants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Gaz comprimés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Radiations ionisantes (R-X)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Travail de bureau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Travail à l’écran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Téléphone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Accueil de clients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contraignantes, mouvements répétitifs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Éclairage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Bruit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Ergonomie de bureau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</w:tc>
      </w:tr>
    </w:tbl>
    <w:p w:rsidR="00EA5729" w:rsidRDefault="00EA5729">
      <w:r>
        <w:br w:type="page"/>
      </w:r>
    </w:p>
    <w:tbl>
      <w:tblPr>
        <w:tblStyle w:val="Grilledutableau1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8364"/>
      </w:tblGrid>
      <w:tr w:rsidR="00EA5729" w:rsidRPr="002A2F42" w:rsidTr="00CA57A7">
        <w:trPr>
          <w:tblHeader/>
        </w:trPr>
        <w:tc>
          <w:tcPr>
            <w:tcW w:w="2093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Poste de travail</w:t>
            </w:r>
          </w:p>
        </w:tc>
        <w:tc>
          <w:tcPr>
            <w:tcW w:w="3118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Exemples de tâches</w:t>
            </w:r>
          </w:p>
        </w:tc>
        <w:tc>
          <w:tcPr>
            <w:tcW w:w="8364" w:type="dxa"/>
            <w:shd w:val="clear" w:color="auto" w:fill="FFC000"/>
          </w:tcPr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2F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Risques</w:t>
            </w:r>
          </w:p>
          <w:p w:rsidR="00EA5729" w:rsidRPr="002A2F42" w:rsidRDefault="00EA5729" w:rsidP="00CA57A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A2F42" w:rsidRPr="002A2F42" w:rsidTr="001D60F5">
        <w:tc>
          <w:tcPr>
            <w:tcW w:w="2093" w:type="dxa"/>
          </w:tcPr>
          <w:p w:rsidR="002A2F42" w:rsidRPr="002A2F42" w:rsidRDefault="002A2F42" w:rsidP="002A2F42">
            <w:pPr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Clinique dentaire</w:t>
            </w:r>
          </w:p>
        </w:tc>
        <w:tc>
          <w:tcPr>
            <w:tcW w:w="3118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Évaluation et traitements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Soins dentaires</w:t>
            </w:r>
          </w:p>
        </w:tc>
        <w:tc>
          <w:tcPr>
            <w:tcW w:w="8364" w:type="dxa"/>
          </w:tcPr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Agression/ Violence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 avec liquides biologiques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Contacts avec produits chimiques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Mercure des amalgames</w:t>
            </w:r>
          </w:p>
          <w:p w:rsidR="002A2F42" w:rsidRPr="002A2F42" w:rsidRDefault="002A2F42" w:rsidP="002A2F42">
            <w:pPr>
              <w:numPr>
                <w:ilvl w:val="1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Gaz nocifs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Coupures, brûlures, abrasion, dermatites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Qualité de l’air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Maladies infectieuses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Radiations ionisantes (R-X)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Éclairage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Manutention, postures contraignantes, mouvements répétitifs</w:t>
            </w:r>
          </w:p>
          <w:p w:rsidR="002A2F42" w:rsidRPr="002A2F42" w:rsidRDefault="002A2F42" w:rsidP="002A2F4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</w:rPr>
            </w:pPr>
            <w:r w:rsidRPr="002A2F42">
              <w:rPr>
                <w:rFonts w:ascii="Calibri" w:eastAsia="Times New Roman" w:hAnsi="Calibri" w:cs="Times New Roman"/>
              </w:rPr>
              <w:t>Chutes et glissades</w:t>
            </w:r>
          </w:p>
        </w:tc>
      </w:tr>
    </w:tbl>
    <w:p w:rsidR="003B194C" w:rsidRPr="0037409E" w:rsidRDefault="003B194C" w:rsidP="0037409E"/>
    <w:p w:rsidR="00F92F74" w:rsidRPr="00F92F74" w:rsidRDefault="00E72171" w:rsidP="00F92F74">
      <w:pPr>
        <w:spacing w:after="0" w:line="240" w:lineRule="auto"/>
        <w:rPr>
          <w:i/>
        </w:rPr>
      </w:pPr>
      <w:r w:rsidRPr="00F92F74">
        <w:rPr>
          <w:i/>
        </w:rPr>
        <w:t>Inspiré des documents</w:t>
      </w:r>
      <w:r w:rsidR="00F92F74" w:rsidRPr="00F92F74">
        <w:rPr>
          <w:i/>
        </w:rPr>
        <w:t> :</w:t>
      </w:r>
    </w:p>
    <w:p w:rsidR="00AC03A6" w:rsidRPr="00F92F74" w:rsidRDefault="00E72171" w:rsidP="00F92F74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F92F74">
        <w:rPr>
          <w:i/>
        </w:rPr>
        <w:t>HSSA Occupational Health &amp; Safety Manuel (Health Sciences Association of Alberta)</w:t>
      </w:r>
    </w:p>
    <w:p w:rsidR="00F92F74" w:rsidRDefault="00F92F74" w:rsidP="00F92F74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F92F74">
        <w:rPr>
          <w:i/>
        </w:rPr>
        <w:lastRenderedPageBreak/>
        <w:t>Guide général de préve</w:t>
      </w:r>
      <w:r w:rsidR="00D16DDE">
        <w:rPr>
          <w:i/>
        </w:rPr>
        <w:t>ntion pour le personnel des ser</w:t>
      </w:r>
      <w:r w:rsidRPr="00F92F74">
        <w:rPr>
          <w:i/>
        </w:rPr>
        <w:t>v</w:t>
      </w:r>
      <w:r w:rsidR="00D16DDE">
        <w:rPr>
          <w:i/>
        </w:rPr>
        <w:t>i</w:t>
      </w:r>
      <w:r w:rsidRPr="00F92F74">
        <w:rPr>
          <w:i/>
        </w:rPr>
        <w:t>es de santé (ASSTSAS)</w:t>
      </w:r>
    </w:p>
    <w:p w:rsidR="006A482C" w:rsidRDefault="006A482C" w:rsidP="006A482C">
      <w:pPr>
        <w:spacing w:after="0" w:line="240" w:lineRule="auto"/>
        <w:rPr>
          <w:i/>
        </w:rPr>
      </w:pPr>
    </w:p>
    <w:p w:rsidR="006A482C" w:rsidRPr="006A482C" w:rsidRDefault="00EA5729" w:rsidP="006A482C">
      <w:pPr>
        <w:spacing w:after="0" w:line="240" w:lineRule="auto"/>
        <w:rPr>
          <w:i/>
        </w:rPr>
      </w:pPr>
      <w:r>
        <w:rPr>
          <w:i/>
        </w:rPr>
        <w:t>MÀ</w:t>
      </w:r>
      <w:r w:rsidR="0037409E">
        <w:rPr>
          <w:i/>
        </w:rPr>
        <w:t xml:space="preserve">J </w:t>
      </w:r>
      <w:r w:rsidR="00813D2A">
        <w:rPr>
          <w:i/>
        </w:rPr>
        <w:fldChar w:fldCharType="begin"/>
      </w:r>
      <w:r w:rsidR="006A482C">
        <w:rPr>
          <w:i/>
        </w:rPr>
        <w:instrText xml:space="preserve"> TIME \@ "d MMMM yyyy" </w:instrText>
      </w:r>
      <w:r w:rsidR="00813D2A">
        <w:rPr>
          <w:i/>
        </w:rPr>
        <w:fldChar w:fldCharType="separate"/>
      </w:r>
      <w:r w:rsidR="00A44C48">
        <w:rPr>
          <w:i/>
          <w:noProof/>
        </w:rPr>
        <w:t>9 septembre 2013</w:t>
      </w:r>
      <w:r w:rsidR="00813D2A">
        <w:rPr>
          <w:i/>
        </w:rPr>
        <w:fldChar w:fldCharType="end"/>
      </w:r>
      <w:bookmarkStart w:id="0" w:name="_GoBack"/>
      <w:bookmarkEnd w:id="0"/>
    </w:p>
    <w:sectPr w:rsidR="006A482C" w:rsidRPr="006A482C" w:rsidSect="00FA7335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69" w:rsidRDefault="00876C69" w:rsidP="00765EAB">
      <w:pPr>
        <w:spacing w:after="0" w:line="240" w:lineRule="auto"/>
      </w:pPr>
      <w:r>
        <w:separator/>
      </w:r>
    </w:p>
  </w:endnote>
  <w:endnote w:type="continuationSeparator" w:id="0">
    <w:p w:rsidR="00876C69" w:rsidRDefault="00876C69" w:rsidP="0076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280998"/>
      <w:docPartObj>
        <w:docPartGallery w:val="Page Numbers (Bottom of Page)"/>
        <w:docPartUnique/>
      </w:docPartObj>
    </w:sdtPr>
    <w:sdtEndPr/>
    <w:sdtContent>
      <w:p w:rsidR="00312BF3" w:rsidRDefault="009C7959" w:rsidP="009C7959">
        <w:pPr>
          <w:pStyle w:val="Pieddepage"/>
          <w:jc w:val="center"/>
        </w:pPr>
        <w:r>
          <w:tab/>
        </w:r>
        <w:r>
          <w:rPr>
            <w:noProof/>
          </w:rPr>
          <w:drawing>
            <wp:inline distT="0" distB="0" distL="0" distR="0">
              <wp:extent cx="871728" cy="463296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petit ASSTSA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728" cy="463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813D2A">
          <w:fldChar w:fldCharType="begin"/>
        </w:r>
        <w:r w:rsidR="00136E35">
          <w:instrText xml:space="preserve"> PAGE   \* MERGEFORMAT </w:instrText>
        </w:r>
        <w:r w:rsidR="00813D2A">
          <w:fldChar w:fldCharType="separate"/>
        </w:r>
        <w:r w:rsidR="00E77E01">
          <w:rPr>
            <w:noProof/>
          </w:rPr>
          <w:t>9</w:t>
        </w:r>
        <w:r w:rsidR="00813D2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69" w:rsidRDefault="00876C69" w:rsidP="00765EAB">
      <w:pPr>
        <w:spacing w:after="0" w:line="240" w:lineRule="auto"/>
      </w:pPr>
      <w:r>
        <w:separator/>
      </w:r>
    </w:p>
  </w:footnote>
  <w:footnote w:type="continuationSeparator" w:id="0">
    <w:p w:rsidR="00876C69" w:rsidRDefault="00876C69" w:rsidP="0076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73701"/>
    <w:multiLevelType w:val="hybridMultilevel"/>
    <w:tmpl w:val="CA76C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07AA8"/>
    <w:multiLevelType w:val="hybridMultilevel"/>
    <w:tmpl w:val="857C65EE"/>
    <w:lvl w:ilvl="0" w:tplc="6AF8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A6"/>
    <w:rsid w:val="00136E35"/>
    <w:rsid w:val="00147FCF"/>
    <w:rsid w:val="00162212"/>
    <w:rsid w:val="001A708C"/>
    <w:rsid w:val="00230284"/>
    <w:rsid w:val="002A2F42"/>
    <w:rsid w:val="00312BF3"/>
    <w:rsid w:val="0037409E"/>
    <w:rsid w:val="003B194C"/>
    <w:rsid w:val="00516ED1"/>
    <w:rsid w:val="005B118E"/>
    <w:rsid w:val="006A482C"/>
    <w:rsid w:val="00765EAB"/>
    <w:rsid w:val="00813D2A"/>
    <w:rsid w:val="00876C69"/>
    <w:rsid w:val="008B6CB1"/>
    <w:rsid w:val="008C2A1C"/>
    <w:rsid w:val="008C6992"/>
    <w:rsid w:val="009A5205"/>
    <w:rsid w:val="009C7959"/>
    <w:rsid w:val="00A44C48"/>
    <w:rsid w:val="00A57EFB"/>
    <w:rsid w:val="00AC03A6"/>
    <w:rsid w:val="00B52378"/>
    <w:rsid w:val="00C82904"/>
    <w:rsid w:val="00D16DDE"/>
    <w:rsid w:val="00D513C1"/>
    <w:rsid w:val="00D76552"/>
    <w:rsid w:val="00E4448C"/>
    <w:rsid w:val="00E72171"/>
    <w:rsid w:val="00E77E01"/>
    <w:rsid w:val="00EA5729"/>
    <w:rsid w:val="00F92F74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7658A5"/>
  <w15:docId w15:val="{8CB32559-2909-459E-88E7-9F8943EA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03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EAB"/>
  </w:style>
  <w:style w:type="paragraph" w:styleId="Pieddepage">
    <w:name w:val="footer"/>
    <w:basedOn w:val="Normal"/>
    <w:link w:val="PieddepageCar"/>
    <w:uiPriority w:val="99"/>
    <w:unhideWhenUsed/>
    <w:rsid w:val="00765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EAB"/>
  </w:style>
  <w:style w:type="paragraph" w:styleId="Textedebulles">
    <w:name w:val="Balloon Text"/>
    <w:basedOn w:val="Normal"/>
    <w:link w:val="TextedebullesCar"/>
    <w:uiPriority w:val="99"/>
    <w:semiHidden/>
    <w:unhideWhenUsed/>
    <w:rsid w:val="009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95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2A2F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EE5D-D929-45BB-9D0A-FEAA371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Risques par service - Aide-mémoire</vt:lpstr>
    </vt:vector>
  </TitlesOfParts>
  <Company>ASSTSAS, 2013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Risques par service - Aide-mémoire</dc:title>
  <dc:subject>Formulaires et grilles</dc:subject>
  <dc:creator>Louise Bélanger. ASSTSAS;2012</dc:creator>
  <dc:description>Formulaires et grilles</dc:description>
  <cp:lastModifiedBy>Valérie Eme</cp:lastModifiedBy>
  <cp:revision>2</cp:revision>
  <dcterms:created xsi:type="dcterms:W3CDTF">2013-09-09T16:35:00Z</dcterms:created>
  <dcterms:modified xsi:type="dcterms:W3CDTF">2013-09-09T16:35:00Z</dcterms:modified>
</cp:coreProperties>
</file>