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15"/>
      </w:tblGrid>
      <w:tr w:rsidR="007E56EE" w:rsidRPr="002D741E" w14:paraId="1BF14657" w14:textId="77777777" w:rsidTr="007E56EE">
        <w:trPr>
          <w:trHeight w:val="640"/>
        </w:trPr>
        <w:tc>
          <w:tcPr>
            <w:tcW w:w="8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F6C0D3" w14:textId="77777777" w:rsidR="007E56EE" w:rsidRPr="002D741E" w:rsidRDefault="007E56EE" w:rsidP="007E56EE">
            <w:pPr>
              <w:spacing w:after="0" w:line="240" w:lineRule="auto"/>
              <w:rPr>
                <w:rFonts w:ascii="Calibri Light" w:eastAsia="MS Mincho" w:hAnsi="Calibri Light" w:cs="Calibri Light"/>
                <w:bCs/>
                <w:sz w:val="24"/>
                <w:szCs w:val="24"/>
                <w:lang w:eastAsia="fr-CA"/>
              </w:rPr>
            </w:pPr>
            <w:bookmarkStart w:id="0" w:name="_Hlk139788859"/>
            <w:bookmarkEnd w:id="0"/>
            <w:r w:rsidRPr="002D741E">
              <w:rPr>
                <w:rFonts w:ascii="Calibri Light" w:eastAsia="MS Mincho" w:hAnsi="Calibri Light" w:cs="Calibri Light"/>
                <w:bCs/>
                <w:sz w:val="24"/>
                <w:szCs w:val="24"/>
                <w:lang w:eastAsia="fr-CA"/>
              </w:rPr>
              <w:t xml:space="preserve">Date : </w:t>
            </w:r>
          </w:p>
          <w:p w14:paraId="765048AC" w14:textId="77777777" w:rsidR="007E56EE" w:rsidRDefault="007E56EE" w:rsidP="007E56EE">
            <w:pPr>
              <w:spacing w:after="0" w:line="240" w:lineRule="auto"/>
              <w:rPr>
                <w:rFonts w:ascii="Calibri Light" w:eastAsia="MS Mincho" w:hAnsi="Calibri Light" w:cs="Calibri Light"/>
                <w:bCs/>
                <w:sz w:val="24"/>
                <w:szCs w:val="24"/>
                <w:lang w:eastAsia="fr-CA"/>
              </w:rPr>
            </w:pPr>
            <w:r>
              <w:rPr>
                <w:rFonts w:ascii="Calibri Light" w:eastAsia="MS Mincho" w:hAnsi="Calibri Light" w:cs="Calibri Light"/>
                <w:bCs/>
                <w:sz w:val="24"/>
                <w:szCs w:val="24"/>
                <w:lang w:eastAsia="fr-CA"/>
              </w:rPr>
              <w:t>Inspection réalisée</w:t>
            </w:r>
            <w:r w:rsidRPr="002D741E">
              <w:rPr>
                <w:rFonts w:ascii="Calibri Light" w:eastAsia="MS Mincho" w:hAnsi="Calibri Light" w:cs="Calibri Light"/>
                <w:bCs/>
                <w:sz w:val="24"/>
                <w:szCs w:val="24"/>
                <w:lang w:eastAsia="fr-CA"/>
              </w:rPr>
              <w:t xml:space="preserve"> par : </w:t>
            </w:r>
          </w:p>
          <w:p w14:paraId="0100EF84" w14:textId="29B0F984" w:rsidR="007E56EE" w:rsidRPr="007E56EE" w:rsidRDefault="007E56EE" w:rsidP="007E56EE">
            <w:pPr>
              <w:spacing w:after="0" w:line="240" w:lineRule="auto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fr-CA"/>
              </w:rPr>
            </w:pPr>
            <w:r w:rsidRPr="002D741E">
              <w:rPr>
                <w:rFonts w:ascii="Calibri Light" w:eastAsia="MS Mincho" w:hAnsi="Calibri Light" w:cs="Calibri Light"/>
                <w:bCs/>
                <w:sz w:val="24"/>
                <w:szCs w:val="24"/>
                <w:lang w:eastAsia="fr-CA"/>
              </w:rPr>
              <w:t xml:space="preserve">Nom du service de garde :   </w:t>
            </w:r>
          </w:p>
        </w:tc>
      </w:tr>
    </w:tbl>
    <w:p w14:paraId="6A3731D5" w14:textId="48AD7FA0" w:rsidR="009A44B5" w:rsidRDefault="00023F80" w:rsidP="007E56EE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  <w:b/>
          <w:bCs/>
          <w:sz w:val="20"/>
          <w:szCs w:val="20"/>
        </w:rPr>
      </w:pPr>
      <w:r w:rsidRPr="00E00A35">
        <w:rPr>
          <w:noProof/>
        </w:rPr>
        <w:drawing>
          <wp:anchor distT="0" distB="0" distL="114300" distR="114300" simplePos="0" relativeHeight="251659264" behindDoc="0" locked="0" layoutInCell="1" allowOverlap="1" wp14:anchorId="1C4A8AF2" wp14:editId="49E335BF">
            <wp:simplePos x="0" y="0"/>
            <wp:positionH relativeFrom="column">
              <wp:posOffset>5951220</wp:posOffset>
            </wp:positionH>
            <wp:positionV relativeFrom="paragraph">
              <wp:posOffset>-460376</wp:posOffset>
            </wp:positionV>
            <wp:extent cx="707390" cy="1544163"/>
            <wp:effectExtent l="0" t="0" r="0" b="0"/>
            <wp:wrapNone/>
            <wp:docPr id="1852794224" name="Image 2" descr="Une image contenant machine, appareil de cuisine, Mixeur électrique, arg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794224" name="Image 2" descr="Une image contenant machine, appareil de cuisine, Mixeur électrique, arg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4" cy="15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E2E20" w14:textId="77777777" w:rsidR="008C228D" w:rsidRDefault="008C228D" w:rsidP="007E56EE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  <w:b/>
          <w:bCs/>
          <w:sz w:val="20"/>
          <w:szCs w:val="20"/>
        </w:rPr>
      </w:pPr>
    </w:p>
    <w:p w14:paraId="6E70E07D" w14:textId="77777777" w:rsidR="008C228D" w:rsidRDefault="008C228D" w:rsidP="007E56EE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  <w:b/>
          <w:bCs/>
          <w:sz w:val="20"/>
          <w:szCs w:val="20"/>
        </w:rPr>
      </w:pPr>
    </w:p>
    <w:p w14:paraId="554260D1" w14:textId="77777777" w:rsidR="008C228D" w:rsidRDefault="008C228D" w:rsidP="007E56EE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  <w:b/>
          <w:bCs/>
          <w:sz w:val="20"/>
          <w:szCs w:val="20"/>
        </w:rPr>
      </w:pPr>
    </w:p>
    <w:p w14:paraId="4B5E204F" w14:textId="2947141D" w:rsidR="007E56EE" w:rsidRDefault="007E56EE" w:rsidP="007E56EE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  <w:b/>
          <w:bCs/>
          <w:sz w:val="20"/>
          <w:szCs w:val="20"/>
        </w:rPr>
      </w:pPr>
      <w:r w:rsidRPr="007E56EE">
        <w:rPr>
          <w:rFonts w:ascii="Calibri Light" w:hAnsi="Calibri Light" w:cs="Calibri Light"/>
          <w:b/>
          <w:bCs/>
          <w:sz w:val="20"/>
          <w:szCs w:val="20"/>
        </w:rPr>
        <w:t xml:space="preserve">Un batteur-mélangeur (commercial) à cuve fixe, avec un volume de 5 à 500 litres, dans l’industrie alimentaire </w:t>
      </w:r>
      <w:r>
        <w:rPr>
          <w:rFonts w:ascii="Calibri Light" w:hAnsi="Calibri Light" w:cs="Calibri Light"/>
          <w:b/>
          <w:bCs/>
          <w:sz w:val="20"/>
          <w:szCs w:val="20"/>
        </w:rPr>
        <w:br/>
      </w:r>
      <w:r w:rsidRPr="007E56EE">
        <w:rPr>
          <w:rFonts w:ascii="Calibri Light" w:hAnsi="Calibri Light" w:cs="Calibri Light"/>
          <w:b/>
          <w:bCs/>
          <w:sz w:val="20"/>
          <w:szCs w:val="20"/>
        </w:rPr>
        <w:t>et les commerces de l’alimentation doit répondre aux exigences de la norme EN-454-2000</w:t>
      </w:r>
      <w:r w:rsidR="00390140">
        <w:rPr>
          <w:rFonts w:ascii="Calibri Light" w:hAnsi="Calibri Light" w:cs="Calibri Light"/>
          <w:b/>
          <w:bCs/>
          <w:sz w:val="20"/>
          <w:szCs w:val="20"/>
        </w:rPr>
        <w:t>.</w:t>
      </w:r>
    </w:p>
    <w:p w14:paraId="485CABF5" w14:textId="77777777" w:rsidR="00390140" w:rsidRDefault="00390140" w:rsidP="007E56EE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  <w:b/>
          <w:bCs/>
          <w:sz w:val="20"/>
          <w:szCs w:val="20"/>
        </w:rPr>
      </w:pPr>
    </w:p>
    <w:p w14:paraId="293460E4" w14:textId="77777777" w:rsidR="009A44B5" w:rsidRPr="00155300" w:rsidRDefault="009A44B5" w:rsidP="007E56EE">
      <w:pPr>
        <w:pStyle w:val="Pieddepage"/>
        <w:tabs>
          <w:tab w:val="clear" w:pos="4320"/>
          <w:tab w:val="clear" w:pos="8640"/>
          <w:tab w:val="right" w:pos="10800"/>
        </w:tabs>
        <w:rPr>
          <w:rFonts w:ascii="Calibri Light" w:hAnsi="Calibri Light" w:cs="Calibri Light"/>
          <w:sz w:val="20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350"/>
        <w:gridCol w:w="450"/>
        <w:gridCol w:w="450"/>
        <w:gridCol w:w="2430"/>
        <w:gridCol w:w="1530"/>
        <w:gridCol w:w="990"/>
      </w:tblGrid>
      <w:tr w:rsidR="00926E54" w:rsidRPr="00926E54" w14:paraId="19B5652B" w14:textId="77777777" w:rsidTr="007E56EE">
        <w:trPr>
          <w:trHeight w:val="346"/>
          <w:tblHeader/>
        </w:trPr>
        <w:tc>
          <w:tcPr>
            <w:tcW w:w="3775" w:type="dxa"/>
            <w:shd w:val="clear" w:color="auto" w:fill="000000" w:themeFill="text1"/>
            <w:vAlign w:val="center"/>
          </w:tcPr>
          <w:p w14:paraId="00DF460E" w14:textId="2E0E0F71" w:rsidR="00F55A86" w:rsidRPr="00926E54" w:rsidRDefault="00926E54" w:rsidP="0007040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B</w:t>
            </w:r>
            <w:r w:rsidR="00903CA9"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atteur-mélangeur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108F3312" w14:textId="77777777" w:rsidR="00F55A86" w:rsidRPr="00926E54" w:rsidRDefault="00F55A86" w:rsidP="0007040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Obligations légales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60A704EB" w14:textId="77777777" w:rsidR="00F55A86" w:rsidRPr="00926E54" w:rsidRDefault="00F55A86" w:rsidP="00070400">
            <w:pPr>
              <w:jc w:val="center"/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450" w:type="dxa"/>
            <w:shd w:val="clear" w:color="auto" w:fill="000000" w:themeFill="text1"/>
            <w:vAlign w:val="center"/>
          </w:tcPr>
          <w:p w14:paraId="02748660" w14:textId="77777777" w:rsidR="00F55A86" w:rsidRPr="00926E54" w:rsidRDefault="00F55A86" w:rsidP="00070400">
            <w:pPr>
              <w:jc w:val="center"/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</w:pPr>
            <w:proofErr w:type="spellStart"/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4B53C852" w14:textId="2C865037" w:rsidR="00F55A86" w:rsidRPr="00926E54" w:rsidRDefault="00F55A86" w:rsidP="0007040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Mesure</w:t>
            </w:r>
            <w:r w:rsidR="00903CA9"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s</w:t>
            </w:r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="00903CA9"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correctives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6838DB83" w14:textId="77777777" w:rsidR="00F55A86" w:rsidRPr="00926E54" w:rsidRDefault="00F55A86" w:rsidP="0007040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Responsable/ échéance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0A37468" w14:textId="14FE9828" w:rsidR="00F55A86" w:rsidRPr="00926E54" w:rsidRDefault="00903CA9" w:rsidP="00070400">
            <w:pPr>
              <w:jc w:val="center"/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 xml:space="preserve">Date du </w:t>
            </w:r>
            <w:r w:rsidR="001656BA" w:rsidRPr="00926E54">
              <w:rPr>
                <w:rFonts w:asciiTheme="majorHAnsi" w:hAnsiTheme="majorHAnsi" w:cstheme="majorHAnsi"/>
                <w:b/>
                <w:smallCaps/>
                <w:color w:val="FFFFFF" w:themeColor="background1"/>
                <w:sz w:val="20"/>
                <w:szCs w:val="20"/>
              </w:rPr>
              <w:t>suivi</w:t>
            </w:r>
          </w:p>
        </w:tc>
      </w:tr>
      <w:tr w:rsidR="00926E54" w:rsidRPr="007E3B5A" w14:paraId="2090CD14" w14:textId="77777777" w:rsidTr="00070400">
        <w:trPr>
          <w:trHeight w:val="432"/>
        </w:trPr>
        <w:tc>
          <w:tcPr>
            <w:tcW w:w="3775" w:type="dxa"/>
            <w:shd w:val="clear" w:color="auto" w:fill="D9D9D9"/>
            <w:vAlign w:val="center"/>
          </w:tcPr>
          <w:p w14:paraId="75AD0F73" w14:textId="4BB3F52A" w:rsidR="00926E54" w:rsidRPr="007E3B5A" w:rsidRDefault="00926E54" w:rsidP="0007040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3B5A">
              <w:rPr>
                <w:rFonts w:ascii="Calibri Light" w:hAnsi="Calibri Light" w:cs="Calibri Light"/>
                <w:b/>
                <w:sz w:val="20"/>
                <w:szCs w:val="20"/>
              </w:rPr>
              <w:t>Appareil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B36AB50" w14:textId="77777777" w:rsidR="00926E54" w:rsidRPr="007E3B5A" w:rsidRDefault="00926E54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4B56CB58" w14:textId="77777777" w:rsidR="00926E54" w:rsidRPr="007E3B5A" w:rsidRDefault="00926E54" w:rsidP="0007040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5BC3BA0C" w14:textId="77777777" w:rsidR="00926E54" w:rsidRPr="007E3B5A" w:rsidRDefault="00926E54" w:rsidP="0007040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  <w:vAlign w:val="center"/>
          </w:tcPr>
          <w:p w14:paraId="7EC53858" w14:textId="77777777" w:rsidR="00926E54" w:rsidRPr="007E3B5A" w:rsidRDefault="00926E54" w:rsidP="0007040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6F0F8DF0" w14:textId="77777777" w:rsidR="00926E54" w:rsidRPr="007E3B5A" w:rsidRDefault="00926E54" w:rsidP="0007040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42C527B3" w14:textId="77777777" w:rsidR="00926E54" w:rsidRPr="007E3B5A" w:rsidRDefault="00926E54" w:rsidP="0007040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656BA" w:rsidRPr="008E431D" w14:paraId="513991EE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5EF6DC9D" w14:textId="4D53B882" w:rsidR="00F55A86" w:rsidRPr="008E431D" w:rsidRDefault="00155300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B26A5C" w:rsidRPr="00B26A5C">
              <w:rPr>
                <w:rFonts w:ascii="Calibri Light" w:hAnsi="Calibri Light" w:cs="Calibri Light"/>
                <w:sz w:val="18"/>
                <w:szCs w:val="18"/>
              </w:rPr>
              <w:t>rotecteur</w:t>
            </w:r>
            <w:proofErr w:type="gramEnd"/>
            <w:r w:rsidR="001A6B95">
              <w:rPr>
                <w:rFonts w:ascii="Calibri Light" w:hAnsi="Calibri Light" w:cs="Calibri Light"/>
                <w:sz w:val="18"/>
                <w:szCs w:val="18"/>
              </w:rPr>
              <w:t>/</w:t>
            </w:r>
            <w:r w:rsidR="001A6B95" w:rsidRPr="00487148">
              <w:rPr>
                <w:rFonts w:ascii="Calibri Light" w:hAnsi="Calibri Light" w:cs="Calibri Light"/>
                <w:sz w:val="18"/>
                <w:szCs w:val="18"/>
              </w:rPr>
              <w:t xml:space="preserve">dispositif de protection </w:t>
            </w:r>
            <w:r w:rsidR="00B26A5C" w:rsidRPr="00B26A5C">
              <w:rPr>
                <w:rFonts w:ascii="Calibri Light" w:hAnsi="Calibri Light" w:cs="Calibri Light"/>
                <w:sz w:val="18"/>
                <w:szCs w:val="18"/>
              </w:rPr>
              <w:t>empêche l’accès à l’intérieur du bol lorsque l’appareil est en marche</w:t>
            </w:r>
          </w:p>
        </w:tc>
        <w:tc>
          <w:tcPr>
            <w:tcW w:w="1350" w:type="dxa"/>
            <w:vAlign w:val="center"/>
          </w:tcPr>
          <w:p w14:paraId="3F7A6F01" w14:textId="17EA5A2E" w:rsidR="00F55A86" w:rsidRPr="00903CA9" w:rsidRDefault="001A6B95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3CA9">
              <w:rPr>
                <w:rFonts w:ascii="Calibri Light" w:hAnsi="Calibri Light" w:cs="Calibri Light"/>
                <w:sz w:val="18"/>
                <w:szCs w:val="18"/>
              </w:rPr>
              <w:t>RSST-175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903CA9">
              <w:rPr>
                <w:rFonts w:ascii="Calibri Light" w:hAnsi="Calibri Light" w:cs="Calibri Light"/>
                <w:sz w:val="18"/>
                <w:szCs w:val="18"/>
              </w:rPr>
              <w:t>182</w:t>
            </w:r>
          </w:p>
        </w:tc>
        <w:tc>
          <w:tcPr>
            <w:tcW w:w="450" w:type="dxa"/>
            <w:vAlign w:val="center"/>
          </w:tcPr>
          <w:p w14:paraId="5701542D" w14:textId="77777777" w:rsidR="00F55A86" w:rsidRPr="008E431D" w:rsidRDefault="00F55A86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690721E1" w14:textId="77777777" w:rsidR="00F55A86" w:rsidRPr="008E431D" w:rsidRDefault="00F55A86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51ABA548" w14:textId="77777777" w:rsidR="00F55A86" w:rsidRPr="008E431D" w:rsidRDefault="00F55A86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40F08E41" w14:textId="77777777" w:rsidR="00F55A86" w:rsidRPr="008E431D" w:rsidRDefault="00F55A86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678E17F2" w14:textId="77777777" w:rsidR="00F55A86" w:rsidRPr="008E431D" w:rsidRDefault="00F55A86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4FA6EC64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007E7DD6" w14:textId="149244A5" w:rsidR="00777797" w:rsidRDefault="001E7EE8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machine</w:t>
            </w:r>
            <w:proofErr w:type="gram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arrête quand la grille est déplacée ou le bol est descendu</w:t>
            </w:r>
          </w:p>
        </w:tc>
        <w:tc>
          <w:tcPr>
            <w:tcW w:w="1350" w:type="dxa"/>
            <w:vAlign w:val="center"/>
          </w:tcPr>
          <w:p w14:paraId="0FAE27A1" w14:textId="39D13396" w:rsidR="006C501D" w:rsidRPr="00903CA9" w:rsidRDefault="00D56DC9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3CA9">
              <w:rPr>
                <w:rFonts w:ascii="Calibri Light" w:hAnsi="Calibri Light" w:cs="Calibri Light"/>
                <w:sz w:val="18"/>
                <w:szCs w:val="18"/>
              </w:rPr>
              <w:t>RSST-175</w:t>
            </w:r>
            <w:r w:rsidR="00155300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1A6B95" w:rsidRPr="00903CA9">
              <w:rPr>
                <w:rFonts w:ascii="Calibri Light" w:hAnsi="Calibri Light" w:cs="Calibri Light"/>
                <w:sz w:val="18"/>
                <w:szCs w:val="18"/>
              </w:rPr>
              <w:t>EN-454-2000</w:t>
            </w:r>
          </w:p>
        </w:tc>
        <w:tc>
          <w:tcPr>
            <w:tcW w:w="450" w:type="dxa"/>
            <w:vAlign w:val="center"/>
          </w:tcPr>
          <w:p w14:paraId="2732F766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6949D3F7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50558D00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7D0F081F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44B78645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45091FF4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6D5CC603" w14:textId="580942E5" w:rsidR="004C5FA8" w:rsidRPr="00C5039C" w:rsidRDefault="006C501D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4C79E5">
              <w:rPr>
                <w:rFonts w:ascii="Calibri Light" w:hAnsi="Calibri Light" w:cs="Calibri Light"/>
                <w:sz w:val="18"/>
                <w:szCs w:val="18"/>
              </w:rPr>
              <w:t>bouton</w:t>
            </w:r>
            <w:proofErr w:type="gramEnd"/>
            <w:r w:rsidRPr="004C79E5">
              <w:rPr>
                <w:rFonts w:ascii="Calibri Light" w:hAnsi="Calibri Light" w:cs="Calibri Light"/>
                <w:sz w:val="18"/>
                <w:szCs w:val="18"/>
              </w:rPr>
              <w:t xml:space="preserve"> de mise </w:t>
            </w:r>
            <w:r w:rsidRPr="00F20C3F">
              <w:rPr>
                <w:rFonts w:ascii="Calibri Light" w:hAnsi="Calibri Light" w:cs="Calibri Light"/>
                <w:sz w:val="18"/>
                <w:szCs w:val="18"/>
              </w:rPr>
              <w:t>en marche</w:t>
            </w:r>
            <w:r w:rsidR="00C94435" w:rsidRPr="00F20C3F">
              <w:rPr>
                <w:rFonts w:ascii="Calibri Light" w:hAnsi="Calibri Light" w:cs="Calibri Light"/>
                <w:sz w:val="18"/>
                <w:szCs w:val="18"/>
              </w:rPr>
              <w:t xml:space="preserve"> protégé</w:t>
            </w:r>
            <w:r w:rsidR="00E62472" w:rsidRPr="00F20C3F">
              <w:rPr>
                <w:rFonts w:ascii="Calibri Light" w:hAnsi="Calibri Light" w:cs="Calibri Light"/>
                <w:sz w:val="18"/>
                <w:szCs w:val="18"/>
              </w:rPr>
              <w:t xml:space="preserve"> contre une </w:t>
            </w:r>
            <w:r w:rsidR="004C5FA8" w:rsidRPr="00F20C3F">
              <w:rPr>
                <w:rFonts w:ascii="Calibri Light" w:hAnsi="Calibri Light" w:cs="Calibri Light"/>
                <w:sz w:val="18"/>
                <w:szCs w:val="18"/>
              </w:rPr>
              <w:t>mise en marche accidentelle</w:t>
            </w:r>
          </w:p>
        </w:tc>
        <w:tc>
          <w:tcPr>
            <w:tcW w:w="1350" w:type="dxa"/>
            <w:vAlign w:val="center"/>
          </w:tcPr>
          <w:p w14:paraId="1B254439" w14:textId="404DFFA2" w:rsidR="006C501D" w:rsidRPr="00903CA9" w:rsidRDefault="004C79E5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3CA9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DD4D8F" w:rsidRPr="00903CA9">
              <w:rPr>
                <w:rFonts w:ascii="Calibri Light" w:hAnsi="Calibri Light" w:cs="Calibri Light"/>
                <w:sz w:val="18"/>
                <w:szCs w:val="18"/>
              </w:rPr>
              <w:t>-190</w:t>
            </w:r>
          </w:p>
        </w:tc>
        <w:tc>
          <w:tcPr>
            <w:tcW w:w="450" w:type="dxa"/>
            <w:vAlign w:val="center"/>
          </w:tcPr>
          <w:p w14:paraId="7FB6FE2B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A41B20E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3558956F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22698EB4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46945EE4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1147BB30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124C4DF9" w14:textId="7DEF3254" w:rsidR="006C501D" w:rsidRPr="008E431D" w:rsidRDefault="00F20C3F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g</w:t>
            </w:r>
            <w:r w:rsidR="00310D25">
              <w:rPr>
                <w:rFonts w:ascii="Calibri Light" w:hAnsi="Calibri Light" w:cs="Calibri Light"/>
                <w:sz w:val="18"/>
                <w:szCs w:val="18"/>
              </w:rPr>
              <w:t>rille</w:t>
            </w:r>
            <w:proofErr w:type="gramEnd"/>
            <w:r w:rsidR="00310D25">
              <w:rPr>
                <w:rFonts w:ascii="Calibri Light" w:hAnsi="Calibri Light" w:cs="Calibri Light"/>
                <w:sz w:val="18"/>
                <w:szCs w:val="18"/>
              </w:rPr>
              <w:t xml:space="preserve"> de protection présente </w:t>
            </w:r>
            <w:r w:rsidR="008A18CA">
              <w:rPr>
                <w:rFonts w:ascii="Calibri Light" w:hAnsi="Calibri Light" w:cs="Calibri Light"/>
                <w:sz w:val="18"/>
                <w:szCs w:val="18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6C501D" w:rsidRPr="00B26A5C">
              <w:rPr>
                <w:rFonts w:ascii="Calibri Light" w:hAnsi="Calibri Light" w:cs="Calibri Light"/>
                <w:sz w:val="18"/>
                <w:szCs w:val="18"/>
              </w:rPr>
              <w:t xml:space="preserve">distance </w:t>
            </w:r>
            <w:r w:rsidR="00106D3B" w:rsidRPr="00B26A5C">
              <w:rPr>
                <w:rFonts w:ascii="Calibri Light" w:hAnsi="Calibri Light" w:cs="Calibri Light"/>
                <w:sz w:val="18"/>
                <w:szCs w:val="18"/>
              </w:rPr>
              <w:t xml:space="preserve">de 3 cm maximum </w:t>
            </w:r>
            <w:r w:rsidR="006C501D" w:rsidRPr="00B26A5C">
              <w:rPr>
                <w:rFonts w:ascii="Calibri Light" w:hAnsi="Calibri Light" w:cs="Calibri Light"/>
                <w:sz w:val="18"/>
                <w:szCs w:val="18"/>
              </w:rPr>
              <w:t>entre les barreaux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A18CA">
              <w:rPr>
                <w:rFonts w:ascii="Calibri Light" w:hAnsi="Calibri Light" w:cs="Calibri Light"/>
                <w:sz w:val="18"/>
                <w:szCs w:val="18"/>
              </w:rPr>
              <w:t xml:space="preserve">; </w:t>
            </w:r>
            <w:r w:rsidR="008A18CA" w:rsidRPr="00777797">
              <w:rPr>
                <w:rFonts w:ascii="Calibri Light" w:hAnsi="Calibri Light" w:cs="Calibri Light"/>
                <w:sz w:val="18"/>
                <w:szCs w:val="18"/>
              </w:rPr>
              <w:t>distance de 1,5 cm maximum entre le bol et la grille</w:t>
            </w:r>
            <w:r w:rsidR="006C501D" w:rsidRPr="00B26A5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4580481" w14:textId="29B4C9E0" w:rsidR="006C501D" w:rsidRPr="00903CA9" w:rsidRDefault="00D56DC9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3CA9">
              <w:rPr>
                <w:rFonts w:ascii="Calibri Light" w:hAnsi="Calibri Light" w:cs="Calibri Light"/>
                <w:sz w:val="18"/>
                <w:szCs w:val="18"/>
              </w:rPr>
              <w:t>EN-454-2000</w:t>
            </w:r>
          </w:p>
        </w:tc>
        <w:tc>
          <w:tcPr>
            <w:tcW w:w="450" w:type="dxa"/>
            <w:vAlign w:val="center"/>
          </w:tcPr>
          <w:p w14:paraId="0FB18170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7BF5E7C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739888BF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3DC2EF17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7A5B07D0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55B328F4" w14:textId="77777777" w:rsidTr="004822E4">
        <w:trPr>
          <w:trHeight w:val="193"/>
        </w:trPr>
        <w:tc>
          <w:tcPr>
            <w:tcW w:w="3775" w:type="dxa"/>
            <w:vAlign w:val="center"/>
          </w:tcPr>
          <w:p w14:paraId="7467E586" w14:textId="3278793E" w:rsidR="00A37C3F" w:rsidRPr="00A15966" w:rsidRDefault="006C501D" w:rsidP="001553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A15966">
              <w:rPr>
                <w:rFonts w:ascii="Calibri Light" w:hAnsi="Calibri Light" w:cs="Calibri Light"/>
                <w:sz w:val="18"/>
                <w:szCs w:val="18"/>
              </w:rPr>
              <w:t>bouton</w:t>
            </w:r>
            <w:proofErr w:type="gramEnd"/>
            <w:r w:rsidRPr="00A15966">
              <w:rPr>
                <w:rFonts w:ascii="Calibri Light" w:hAnsi="Calibri Light" w:cs="Calibri Light"/>
                <w:sz w:val="18"/>
                <w:szCs w:val="18"/>
              </w:rPr>
              <w:t xml:space="preserve"> d’arrêt d’urgence </w:t>
            </w:r>
            <w:r w:rsidR="001A6B95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1A6B95" w:rsidRPr="001A6B95">
              <w:rPr>
                <w:rFonts w:ascii="Calibri Light" w:hAnsi="Calibri Light" w:cs="Calibri Light"/>
                <w:sz w:val="18"/>
                <w:szCs w:val="18"/>
              </w:rPr>
              <w:t>rouge</w:t>
            </w:r>
            <w:r w:rsidR="001A6B95">
              <w:rPr>
                <w:rFonts w:ascii="Calibri Light" w:hAnsi="Calibri Light" w:cs="Calibri Light"/>
                <w:sz w:val="18"/>
                <w:szCs w:val="18"/>
              </w:rPr>
              <w:t>) </w:t>
            </w:r>
            <w:r w:rsidR="004822E4">
              <w:rPr>
                <w:rFonts w:ascii="Calibri Light" w:hAnsi="Calibri Light" w:cs="Calibri Light"/>
                <w:sz w:val="18"/>
                <w:szCs w:val="18"/>
              </w:rPr>
              <w:t>présent et fonctionnel</w:t>
            </w:r>
            <w:r w:rsidR="001A6B9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50DD3A1E" w14:textId="1055DC5F" w:rsidR="006C501D" w:rsidRPr="00903CA9" w:rsidRDefault="00A15966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3CA9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D56DC9" w:rsidRPr="00903CA9">
              <w:rPr>
                <w:rFonts w:ascii="Calibri Light" w:hAnsi="Calibri Light" w:cs="Calibri Light"/>
                <w:sz w:val="18"/>
                <w:szCs w:val="18"/>
              </w:rPr>
              <w:t>-192</w:t>
            </w:r>
          </w:p>
        </w:tc>
        <w:tc>
          <w:tcPr>
            <w:tcW w:w="450" w:type="dxa"/>
            <w:vAlign w:val="center"/>
          </w:tcPr>
          <w:p w14:paraId="520B753A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C9D143B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511DCCF6" w14:textId="77777777" w:rsidR="006C501D" w:rsidRPr="008E431D" w:rsidRDefault="006C501D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7F4CD5AD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41AE45A9" w14:textId="77777777" w:rsidR="006C501D" w:rsidRPr="008E431D" w:rsidRDefault="006C501D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7E3B5A" w14:paraId="5B62683A" w14:textId="77777777" w:rsidTr="00070400">
        <w:trPr>
          <w:trHeight w:val="432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7CE8EA66" w14:textId="506BE793" w:rsidR="00771144" w:rsidRPr="007E3B5A" w:rsidRDefault="00070400" w:rsidP="00070400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E3B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Installation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E753DA0" w14:textId="77777777" w:rsidR="00771144" w:rsidRPr="007E3B5A" w:rsidRDefault="00771144" w:rsidP="00070400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2C9CC43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2ADF577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6AEA8E0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59180A1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A005FA7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656BA" w:rsidRPr="008E431D" w14:paraId="5225EF44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509B8577" w14:textId="049B2446" w:rsidR="00771144" w:rsidRPr="00B26A5C" w:rsidRDefault="00BB7FFA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appareil</w:t>
            </w:r>
            <w:proofErr w:type="gram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71144" w:rsidRPr="00771144">
              <w:rPr>
                <w:rFonts w:ascii="Calibri Light" w:hAnsi="Calibri Light" w:cs="Calibri Light"/>
                <w:sz w:val="18"/>
                <w:szCs w:val="18"/>
              </w:rPr>
              <w:t>à niveau, fixé solidement au sol ou sur un comptoir, immobile pendant l’utilisation</w:t>
            </w:r>
          </w:p>
        </w:tc>
        <w:tc>
          <w:tcPr>
            <w:tcW w:w="1350" w:type="dxa"/>
            <w:vAlign w:val="center"/>
          </w:tcPr>
          <w:p w14:paraId="795BF906" w14:textId="288FCFA6" w:rsidR="00771144" w:rsidRPr="00903CA9" w:rsidRDefault="00551C5D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RSST-16</w:t>
            </w:r>
          </w:p>
        </w:tc>
        <w:tc>
          <w:tcPr>
            <w:tcW w:w="450" w:type="dxa"/>
          </w:tcPr>
          <w:p w14:paraId="586D505E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74B10348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45D7D8E4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04A886DD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504A6C34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0E129BF2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49E406D0" w14:textId="65CB107D" w:rsidR="00771144" w:rsidRPr="00B26A5C" w:rsidRDefault="00771144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771144">
              <w:rPr>
                <w:rFonts w:ascii="Calibri Light" w:hAnsi="Calibri Light" w:cs="Calibri Light"/>
                <w:sz w:val="18"/>
                <w:szCs w:val="18"/>
              </w:rPr>
              <w:t>fil</w:t>
            </w:r>
            <w:proofErr w:type="gramEnd"/>
            <w:r w:rsidRPr="00771144">
              <w:rPr>
                <w:rFonts w:ascii="Calibri Light" w:hAnsi="Calibri Light" w:cs="Calibri Light"/>
                <w:sz w:val="18"/>
                <w:szCs w:val="18"/>
              </w:rPr>
              <w:t xml:space="preserve"> électrique et isolation en bon état</w:t>
            </w:r>
          </w:p>
        </w:tc>
        <w:tc>
          <w:tcPr>
            <w:tcW w:w="1350" w:type="dxa"/>
            <w:vAlign w:val="center"/>
          </w:tcPr>
          <w:p w14:paraId="4BE62337" w14:textId="4D6CE2C9" w:rsidR="00771144" w:rsidRPr="00903CA9" w:rsidRDefault="003C0D09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RSST-238</w:t>
            </w:r>
          </w:p>
        </w:tc>
        <w:tc>
          <w:tcPr>
            <w:tcW w:w="450" w:type="dxa"/>
          </w:tcPr>
          <w:p w14:paraId="56E1E406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32F59B5D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135608D1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669CFF15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2FF2BB92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12CF3A47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790A01A9" w14:textId="73736744" w:rsidR="00771144" w:rsidRPr="00771144" w:rsidRDefault="00A15966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f</w:t>
            </w:r>
            <w:r w:rsidR="00395117">
              <w:rPr>
                <w:rFonts w:ascii="Calibri Light" w:hAnsi="Calibri Light" w:cs="Calibri Light"/>
                <w:sz w:val="18"/>
                <w:szCs w:val="18"/>
              </w:rPr>
              <w:t>il</w:t>
            </w:r>
            <w:proofErr w:type="gramEnd"/>
            <w:r w:rsidR="00E0542D">
              <w:rPr>
                <w:rFonts w:ascii="Calibri Light" w:hAnsi="Calibri Light" w:cs="Calibri Light"/>
                <w:sz w:val="18"/>
                <w:szCs w:val="18"/>
              </w:rPr>
              <w:t xml:space="preserve"> électrique</w:t>
            </w:r>
            <w:r w:rsidR="00395117">
              <w:rPr>
                <w:rFonts w:ascii="Calibri Light" w:hAnsi="Calibri Light" w:cs="Calibri Light"/>
                <w:sz w:val="18"/>
                <w:szCs w:val="18"/>
              </w:rPr>
              <w:t xml:space="preserve"> fixé de façon à éliminer tout risque de chute</w:t>
            </w:r>
          </w:p>
        </w:tc>
        <w:tc>
          <w:tcPr>
            <w:tcW w:w="1350" w:type="dxa"/>
            <w:vAlign w:val="center"/>
          </w:tcPr>
          <w:p w14:paraId="0FEEA12A" w14:textId="4380D98A" w:rsidR="00395117" w:rsidRPr="00903CA9" w:rsidRDefault="002F6C30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RSST-238.1</w:t>
            </w:r>
          </w:p>
        </w:tc>
        <w:tc>
          <w:tcPr>
            <w:tcW w:w="450" w:type="dxa"/>
          </w:tcPr>
          <w:p w14:paraId="50A989F8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131ED466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20C716B6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10BF0CCD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0C5ACF4B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363C0953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51070BC1" w14:textId="2F75730A" w:rsidR="00771144" w:rsidRPr="00771144" w:rsidRDefault="007F1135" w:rsidP="0007040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7F1135">
              <w:rPr>
                <w:rFonts w:ascii="Calibri Light" w:hAnsi="Calibri Light" w:cs="Calibri Light"/>
                <w:sz w:val="18"/>
                <w:szCs w:val="18"/>
              </w:rPr>
              <w:t>dégagement</w:t>
            </w:r>
            <w:proofErr w:type="gramEnd"/>
            <w:r w:rsidRPr="007F113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1A6B95">
              <w:rPr>
                <w:rFonts w:ascii="Calibri Light" w:hAnsi="Calibri Light" w:cs="Calibri Light"/>
                <w:sz w:val="18"/>
                <w:szCs w:val="18"/>
              </w:rPr>
              <w:t>suffisant</w:t>
            </w:r>
            <w:r w:rsidRPr="007F1135">
              <w:rPr>
                <w:rFonts w:ascii="Calibri Light" w:hAnsi="Calibri Light" w:cs="Calibri Light"/>
                <w:sz w:val="18"/>
                <w:szCs w:val="18"/>
              </w:rPr>
              <w:t xml:space="preserve"> à </w:t>
            </w:r>
            <w:r w:rsidR="00BB7FFA">
              <w:rPr>
                <w:rFonts w:ascii="Calibri Light" w:hAnsi="Calibri Light" w:cs="Calibri Light"/>
                <w:sz w:val="18"/>
                <w:szCs w:val="18"/>
              </w:rPr>
              <w:t>l’</w:t>
            </w:r>
            <w:r w:rsidRPr="007F1135">
              <w:rPr>
                <w:rFonts w:ascii="Calibri Light" w:hAnsi="Calibri Light" w:cs="Calibri Light"/>
                <w:sz w:val="18"/>
                <w:szCs w:val="18"/>
              </w:rPr>
              <w:t xml:space="preserve">entretien </w:t>
            </w:r>
            <w:r w:rsidR="00BB7FFA">
              <w:rPr>
                <w:rFonts w:ascii="Calibri Light" w:hAnsi="Calibri Light" w:cs="Calibri Light"/>
                <w:sz w:val="18"/>
                <w:szCs w:val="18"/>
              </w:rPr>
              <w:t xml:space="preserve">de l’appareil </w:t>
            </w:r>
            <w:r w:rsidRPr="007F1135">
              <w:rPr>
                <w:rFonts w:ascii="Calibri Light" w:hAnsi="Calibri Light" w:cs="Calibri Light"/>
                <w:sz w:val="18"/>
                <w:szCs w:val="18"/>
              </w:rPr>
              <w:t xml:space="preserve">et à la manutention sécuritaire du matériel et des </w:t>
            </w:r>
            <w:r w:rsidR="00E0542D">
              <w:rPr>
                <w:rFonts w:ascii="Calibri Light" w:hAnsi="Calibri Light" w:cs="Calibri Light"/>
                <w:sz w:val="18"/>
                <w:szCs w:val="18"/>
              </w:rPr>
              <w:t>denrées</w:t>
            </w:r>
          </w:p>
        </w:tc>
        <w:tc>
          <w:tcPr>
            <w:tcW w:w="1350" w:type="dxa"/>
            <w:vAlign w:val="center"/>
          </w:tcPr>
          <w:p w14:paraId="165AC781" w14:textId="2B485261" w:rsidR="00771144" w:rsidRPr="00903CA9" w:rsidRDefault="007F1135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3CA9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DE1063" w:rsidRPr="00903CA9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903CA9">
              <w:rPr>
                <w:rFonts w:ascii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450" w:type="dxa"/>
          </w:tcPr>
          <w:p w14:paraId="33A451EB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41E764BC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65105B42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3F89E072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27745DB7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7E3B5A" w14:paraId="0862BE07" w14:textId="77777777" w:rsidTr="00070400">
        <w:trPr>
          <w:trHeight w:val="432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2C216B69" w14:textId="3E067FAA" w:rsidR="00771144" w:rsidRPr="007E3B5A" w:rsidRDefault="00070400" w:rsidP="00070400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U</w:t>
            </w:r>
            <w:r w:rsidRPr="007E3B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tilisation, formation, information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225A63" w14:textId="77777777" w:rsidR="00771144" w:rsidRPr="007E3B5A" w:rsidRDefault="00771144" w:rsidP="00070400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5F24721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A9F9B8C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81F2C8A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EFC8C71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A48A85" w14:textId="77777777" w:rsidR="00771144" w:rsidRPr="007E3B5A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70F34" w:rsidRPr="008E431D" w14:paraId="71FC3A20" w14:textId="77777777" w:rsidTr="009101F3">
        <w:trPr>
          <w:trHeight w:val="432"/>
        </w:trPr>
        <w:tc>
          <w:tcPr>
            <w:tcW w:w="3775" w:type="dxa"/>
            <w:vAlign w:val="center"/>
          </w:tcPr>
          <w:p w14:paraId="3AF6396B" w14:textId="2E905C51" w:rsidR="00A70F34" w:rsidRPr="0043768D" w:rsidRDefault="00386010" w:rsidP="009101F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="00DF386F">
              <w:rPr>
                <w:rFonts w:ascii="Calibri Light" w:hAnsi="Calibri Light" w:cs="Calibri Light"/>
                <w:sz w:val="18"/>
                <w:szCs w:val="18"/>
              </w:rPr>
              <w:t>nspection</w:t>
            </w:r>
            <w:proofErr w:type="gramEnd"/>
            <w:r w:rsidR="00DF386F">
              <w:rPr>
                <w:rFonts w:ascii="Calibri Light" w:hAnsi="Calibri Light" w:cs="Calibri Light"/>
                <w:sz w:val="18"/>
                <w:szCs w:val="18"/>
              </w:rPr>
              <w:t xml:space="preserve"> avant chaque utilisation, </w:t>
            </w:r>
            <w:r w:rsidR="00A70F34" w:rsidRPr="0043768D">
              <w:rPr>
                <w:rFonts w:ascii="Calibri Light" w:hAnsi="Calibri Light" w:cs="Calibri Light"/>
                <w:sz w:val="18"/>
                <w:szCs w:val="18"/>
              </w:rPr>
              <w:t>moyens de protection en place et fonctionnels</w:t>
            </w:r>
          </w:p>
        </w:tc>
        <w:tc>
          <w:tcPr>
            <w:tcW w:w="1350" w:type="dxa"/>
            <w:vAlign w:val="center"/>
          </w:tcPr>
          <w:p w14:paraId="130583DB" w14:textId="77777777" w:rsidR="00A70F34" w:rsidRPr="00903CA9" w:rsidRDefault="00A70F34" w:rsidP="009101F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A0350F" w14:textId="77777777" w:rsidR="00A70F34" w:rsidRPr="008E431D" w:rsidRDefault="00A70F34" w:rsidP="009101F3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7E206BBE" w14:textId="77777777" w:rsidR="00A70F34" w:rsidRPr="008E431D" w:rsidRDefault="00A70F34" w:rsidP="009101F3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3CD25C6C" w14:textId="77777777" w:rsidR="00A70F34" w:rsidRPr="008E431D" w:rsidRDefault="00A70F34" w:rsidP="009101F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6D307393" w14:textId="77777777" w:rsidR="00A70F34" w:rsidRPr="008E431D" w:rsidRDefault="00A70F34" w:rsidP="009101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76CEAE28" w14:textId="77777777" w:rsidR="00A70F34" w:rsidRPr="008E431D" w:rsidRDefault="00A70F34" w:rsidP="009101F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0E0A86" w:rsidRPr="008E431D" w14:paraId="6D9CEE85" w14:textId="77777777" w:rsidTr="00DA58A0">
        <w:trPr>
          <w:trHeight w:val="432"/>
        </w:trPr>
        <w:tc>
          <w:tcPr>
            <w:tcW w:w="3775" w:type="dxa"/>
            <w:vAlign w:val="center"/>
          </w:tcPr>
          <w:p w14:paraId="533A2D26" w14:textId="77777777" w:rsidR="000E0A86" w:rsidRPr="00771144" w:rsidRDefault="000E0A86" w:rsidP="00DA58A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personnel</w:t>
            </w:r>
            <w:proofErr w:type="gramEnd"/>
            <w:r w:rsidRPr="00771144">
              <w:rPr>
                <w:rFonts w:ascii="Calibri Light" w:hAnsi="Calibri Light" w:cs="Calibri Light"/>
                <w:sz w:val="18"/>
                <w:szCs w:val="18"/>
              </w:rPr>
              <w:t xml:space="preserve"> informé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et formé aux </w:t>
            </w:r>
            <w:r w:rsidRPr="00771144">
              <w:rPr>
                <w:rFonts w:ascii="Calibri Light" w:hAnsi="Calibri Light" w:cs="Calibri Light"/>
                <w:sz w:val="18"/>
                <w:szCs w:val="18"/>
              </w:rPr>
              <w:t>méthodes de travail sécuritaires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(s</w:t>
            </w:r>
            <w:r w:rsidRPr="00771144">
              <w:rPr>
                <w:rFonts w:ascii="Calibri Light" w:hAnsi="Calibri Light" w:cs="Calibri Light"/>
                <w:sz w:val="18"/>
                <w:szCs w:val="18"/>
              </w:rPr>
              <w:t>eul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le personnel</w:t>
            </w:r>
            <w:r w:rsidRPr="0077114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formé et </w:t>
            </w:r>
            <w:r w:rsidRPr="00771144">
              <w:rPr>
                <w:rFonts w:ascii="Calibri Light" w:hAnsi="Calibri Light" w:cs="Calibri Light"/>
                <w:sz w:val="18"/>
                <w:szCs w:val="18"/>
              </w:rPr>
              <w:t>autorisé utilise et nettoie l’appareil</w:t>
            </w:r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79E2E5B1" w14:textId="5B62246A" w:rsidR="000E0A86" w:rsidRPr="00903CA9" w:rsidRDefault="008E523B" w:rsidP="00DA58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LSST-51.9</w:t>
            </w:r>
          </w:p>
        </w:tc>
        <w:tc>
          <w:tcPr>
            <w:tcW w:w="450" w:type="dxa"/>
          </w:tcPr>
          <w:p w14:paraId="10929DCE" w14:textId="77777777" w:rsidR="000E0A86" w:rsidRPr="008E431D" w:rsidRDefault="000E0A86" w:rsidP="00DA58A0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63BCADE4" w14:textId="77777777" w:rsidR="000E0A86" w:rsidRPr="008E431D" w:rsidRDefault="000E0A86" w:rsidP="00DA58A0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5867FDA9" w14:textId="77777777" w:rsidR="000E0A86" w:rsidRPr="008E431D" w:rsidRDefault="000E0A86" w:rsidP="00DA58A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287B2393" w14:textId="77777777" w:rsidR="000E0A86" w:rsidRPr="008E431D" w:rsidRDefault="000E0A86" w:rsidP="00DA58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17107674" w14:textId="77777777" w:rsidR="000E0A86" w:rsidRPr="008E431D" w:rsidRDefault="000E0A86" w:rsidP="00DA58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070400" w14:paraId="5FED7745" w14:textId="77777777" w:rsidTr="00070400">
        <w:trPr>
          <w:trHeight w:val="432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72380F73" w14:textId="5C7EB622" w:rsidR="00771144" w:rsidRPr="00070400" w:rsidRDefault="00070400" w:rsidP="00070400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E</w:t>
            </w:r>
            <w:r w:rsidRPr="0007040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ntretien préventif et réparation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B5956D" w14:textId="77777777" w:rsidR="00771144" w:rsidRPr="00070400" w:rsidRDefault="00771144" w:rsidP="00070400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032711B" w14:textId="77777777" w:rsidR="00771144" w:rsidRPr="00070400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1A29F20D" w14:textId="77777777" w:rsidR="00771144" w:rsidRPr="00070400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6379D03" w14:textId="77777777" w:rsidR="00771144" w:rsidRPr="00070400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E8F5016" w14:textId="77777777" w:rsidR="00771144" w:rsidRPr="00070400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B002738" w14:textId="77777777" w:rsidR="00771144" w:rsidRPr="00070400" w:rsidRDefault="00771144" w:rsidP="007E3B5A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656BA" w:rsidRPr="008E431D" w14:paraId="7F5AAA4E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27FE4075" w14:textId="2F2D5B0B" w:rsidR="00771144" w:rsidRPr="00771144" w:rsidRDefault="00921CA4" w:rsidP="0058622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3926EA" w:rsidRPr="007F1135">
              <w:rPr>
                <w:rFonts w:ascii="Calibri Light" w:hAnsi="Calibri Light" w:cs="Calibri Light"/>
                <w:sz w:val="18"/>
                <w:szCs w:val="18"/>
              </w:rPr>
              <w:t>rrêt</w:t>
            </w:r>
            <w:proofErr w:type="gramEnd"/>
            <w:r w:rsidR="003926EA" w:rsidRPr="007F1135">
              <w:rPr>
                <w:rFonts w:ascii="Calibri Light" w:hAnsi="Calibri Light" w:cs="Calibri Light"/>
                <w:sz w:val="18"/>
                <w:szCs w:val="18"/>
              </w:rPr>
              <w:t xml:space="preserve"> et débranche</w:t>
            </w:r>
            <w:r w:rsidR="00BB7FFA">
              <w:rPr>
                <w:rFonts w:ascii="Calibri Light" w:hAnsi="Calibri Light" w:cs="Calibri Light"/>
                <w:sz w:val="18"/>
                <w:szCs w:val="18"/>
              </w:rPr>
              <w:t>ment de</w:t>
            </w:r>
            <w:r w:rsidR="003926EA" w:rsidRPr="007F1135">
              <w:rPr>
                <w:rFonts w:ascii="Calibri Light" w:hAnsi="Calibri Light" w:cs="Calibri Light"/>
                <w:sz w:val="18"/>
                <w:szCs w:val="18"/>
              </w:rPr>
              <w:t xml:space="preserve"> l</w:t>
            </w:r>
            <w:r w:rsidR="00A70F34">
              <w:rPr>
                <w:rFonts w:ascii="Calibri Light" w:hAnsi="Calibri Light" w:cs="Calibri Light"/>
                <w:sz w:val="18"/>
                <w:szCs w:val="18"/>
              </w:rPr>
              <w:t>’</w:t>
            </w:r>
            <w:r w:rsidR="003926EA" w:rsidRPr="007F1135">
              <w:rPr>
                <w:rFonts w:ascii="Calibri Light" w:hAnsi="Calibri Light" w:cs="Calibri Light"/>
                <w:sz w:val="18"/>
                <w:szCs w:val="18"/>
              </w:rPr>
              <w:t>appareil avant tout entretien, nettoyage, réparation ou ajustement</w:t>
            </w:r>
            <w:r w:rsidR="000E0A86">
              <w:rPr>
                <w:rFonts w:ascii="Calibri Light" w:hAnsi="Calibri Light" w:cs="Calibri Light"/>
                <w:sz w:val="18"/>
                <w:szCs w:val="18"/>
              </w:rPr>
              <w:t xml:space="preserve"> (voir le manuel d’utilisation)</w:t>
            </w:r>
          </w:p>
        </w:tc>
        <w:tc>
          <w:tcPr>
            <w:tcW w:w="1350" w:type="dxa"/>
            <w:vAlign w:val="center"/>
          </w:tcPr>
          <w:p w14:paraId="5FFB86EB" w14:textId="776E1AE4" w:rsidR="00771144" w:rsidRPr="00903CA9" w:rsidRDefault="004D6955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3CA9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DE1063" w:rsidRPr="00903CA9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903CA9">
              <w:rPr>
                <w:rFonts w:ascii="Calibri Light" w:hAnsi="Calibri Light" w:cs="Calibri Light"/>
                <w:sz w:val="18"/>
                <w:szCs w:val="18"/>
              </w:rPr>
              <w:t>188.2</w:t>
            </w:r>
          </w:p>
        </w:tc>
        <w:tc>
          <w:tcPr>
            <w:tcW w:w="450" w:type="dxa"/>
          </w:tcPr>
          <w:p w14:paraId="4F73CAF9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283E97FD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04597D1C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7821577C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322638B8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656BA" w:rsidRPr="008E431D" w14:paraId="5D074C35" w14:textId="77777777" w:rsidTr="00070400">
        <w:trPr>
          <w:trHeight w:val="432"/>
        </w:trPr>
        <w:tc>
          <w:tcPr>
            <w:tcW w:w="3775" w:type="dxa"/>
            <w:vAlign w:val="center"/>
          </w:tcPr>
          <w:p w14:paraId="1D727F79" w14:textId="2B577696" w:rsidR="00771144" w:rsidRPr="00771144" w:rsidRDefault="00155300" w:rsidP="000E0A86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0E0A86">
              <w:rPr>
                <w:rFonts w:ascii="Calibri Light" w:hAnsi="Calibri Light" w:cs="Calibri Light"/>
                <w:sz w:val="18"/>
                <w:szCs w:val="18"/>
              </w:rPr>
              <w:t>rocédure</w:t>
            </w:r>
            <w:proofErr w:type="gramEnd"/>
            <w:r w:rsidR="000E0A86">
              <w:rPr>
                <w:rFonts w:ascii="Calibri Light" w:hAnsi="Calibri Light" w:cs="Calibri Light"/>
                <w:sz w:val="18"/>
                <w:szCs w:val="18"/>
              </w:rPr>
              <w:t xml:space="preserve"> de travail sécuritaire : connue, affichée et respectée</w:t>
            </w:r>
          </w:p>
        </w:tc>
        <w:tc>
          <w:tcPr>
            <w:tcW w:w="1350" w:type="dxa"/>
            <w:vAlign w:val="center"/>
          </w:tcPr>
          <w:p w14:paraId="4C91180D" w14:textId="77777777" w:rsidR="00771144" w:rsidRPr="00903CA9" w:rsidRDefault="00771144" w:rsidP="0007040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54956B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</w:tcPr>
          <w:p w14:paraId="48F51CE3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14:paraId="7E620368" w14:textId="77777777" w:rsidR="00771144" w:rsidRPr="008E431D" w:rsidRDefault="00771144" w:rsidP="007E3B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30" w:type="dxa"/>
            <w:vAlign w:val="center"/>
          </w:tcPr>
          <w:p w14:paraId="1129AFE9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</w:tcPr>
          <w:p w14:paraId="074E2C54" w14:textId="77777777" w:rsidR="00771144" w:rsidRPr="008E431D" w:rsidRDefault="00771144" w:rsidP="007E3B5A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494A85A1" w14:textId="07C1FF49" w:rsidR="002D741E" w:rsidRDefault="00073F9A" w:rsidP="00073F9A">
      <w:pPr>
        <w:spacing w:before="60" w:after="60" w:line="276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73F9A">
        <w:rPr>
          <w:rFonts w:ascii="Times New Roman" w:hAnsi="Times New Roman" w:cs="Times New Roman"/>
          <w:bCs/>
          <w:sz w:val="16"/>
          <w:szCs w:val="16"/>
        </w:rPr>
        <w:t xml:space="preserve">Photo : </w:t>
      </w:r>
      <w:proofErr w:type="spellStart"/>
      <w:r w:rsidRPr="00073F9A">
        <w:rPr>
          <w:rFonts w:ascii="Times New Roman" w:hAnsi="Times New Roman" w:cs="Times New Roman"/>
          <w:bCs/>
          <w:sz w:val="16"/>
          <w:szCs w:val="16"/>
        </w:rPr>
        <w:t>Shutterstock</w:t>
      </w:r>
      <w:proofErr w:type="spellEnd"/>
    </w:p>
    <w:p w14:paraId="6A88378C" w14:textId="77777777" w:rsidR="00A10C46" w:rsidRDefault="00A10C46" w:rsidP="00073F9A">
      <w:pPr>
        <w:spacing w:before="60" w:after="60" w:line="276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3ED60564" w14:textId="77777777" w:rsidR="00A10C46" w:rsidRDefault="00A10C46" w:rsidP="00073F9A">
      <w:pPr>
        <w:spacing w:before="60" w:after="60" w:line="276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2EC5C54" w14:textId="39DABF07" w:rsidR="00A10C46" w:rsidRPr="00A10C46" w:rsidRDefault="00A10C46" w:rsidP="00A10C46">
      <w:pPr>
        <w:rPr>
          <w:rFonts w:ascii="Calibri Light" w:hAnsi="Calibri Light" w:cs="Calibri Light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Source : a</w:t>
      </w:r>
      <w:r w:rsidRPr="0076619D">
        <w:rPr>
          <w:i/>
          <w:iCs/>
          <w:sz w:val="20"/>
          <w:szCs w:val="20"/>
        </w:rPr>
        <w:t>daptation de la fiche d’auto-inspection à la cuisine développée pour la Mutuelle de prévention de l’AQCPE. </w:t>
      </w:r>
    </w:p>
    <w:sectPr w:rsidR="00A10C46" w:rsidRPr="00A10C46" w:rsidSect="00903CA9">
      <w:headerReference w:type="default" r:id="rId9"/>
      <w:footerReference w:type="default" r:id="rId10"/>
      <w:pgSz w:w="12240" w:h="15840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1588" w14:textId="77777777" w:rsidR="002A7DF4" w:rsidRDefault="002A7DF4" w:rsidP="00EA562F">
      <w:pPr>
        <w:spacing w:after="0" w:line="240" w:lineRule="auto"/>
      </w:pPr>
      <w:r>
        <w:separator/>
      </w:r>
    </w:p>
  </w:endnote>
  <w:endnote w:type="continuationSeparator" w:id="0">
    <w:p w14:paraId="7FAD8DDA" w14:textId="77777777" w:rsidR="002A7DF4" w:rsidRDefault="002A7DF4" w:rsidP="00EA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B270" w14:textId="447E071E" w:rsidR="00903CA9" w:rsidRPr="00C06E8D" w:rsidRDefault="00903CA9" w:rsidP="00903CA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bookmarkStart w:id="1" w:name="_Hlk138078544"/>
    <w:bookmarkStart w:id="2" w:name="_Hlk115961221"/>
    <w:bookmarkStart w:id="3" w:name="_Hlk115961222"/>
    <w:bookmarkStart w:id="4" w:name="_Hlk115961226"/>
    <w:bookmarkStart w:id="5" w:name="_Hlk115961227"/>
    <w:bookmarkStart w:id="6" w:name="_Hlk115961228"/>
    <w:bookmarkStart w:id="7" w:name="_Hlk115961229"/>
    <w:bookmarkStart w:id="8" w:name="_Hlk115961230"/>
    <w:bookmarkStart w:id="9" w:name="_Hlk115961231"/>
    <w:bookmarkStart w:id="10" w:name="_Hlk115961232"/>
    <w:bookmarkStart w:id="11" w:name="_Hlk115961233"/>
    <w:r w:rsidRPr="00C06E8D">
      <w:rPr>
        <w:rFonts w:ascii="Calibri Light" w:hAnsi="Calibri Light" w:cs="Calibri Light"/>
        <w:bCs/>
        <w:sz w:val="18"/>
        <w:szCs w:val="18"/>
      </w:rPr>
      <w:t xml:space="preserve">C : </w:t>
    </w:r>
    <w:r>
      <w:rPr>
        <w:rFonts w:ascii="Calibri Light" w:hAnsi="Calibri Light" w:cs="Calibri Light"/>
        <w:bCs/>
        <w:sz w:val="18"/>
        <w:szCs w:val="18"/>
      </w:rPr>
      <w:t>c</w:t>
    </w:r>
    <w:r w:rsidRPr="00C06E8D">
      <w:rPr>
        <w:rFonts w:ascii="Calibri Light" w:hAnsi="Calibri Light" w:cs="Calibri Light"/>
        <w:bCs/>
        <w:sz w:val="18"/>
        <w:szCs w:val="18"/>
      </w:rPr>
      <w:t>onforme</w:t>
    </w:r>
  </w:p>
  <w:p w14:paraId="5E2C5032" w14:textId="77777777" w:rsidR="00903CA9" w:rsidRDefault="00903CA9" w:rsidP="00903CA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NC : </w:t>
    </w:r>
    <w:r>
      <w:rPr>
        <w:rFonts w:ascii="Calibri Light" w:hAnsi="Calibri Light" w:cs="Calibri Light"/>
        <w:bCs/>
        <w:sz w:val="18"/>
        <w:szCs w:val="18"/>
      </w:rPr>
      <w:t>n</w:t>
    </w:r>
    <w:r w:rsidRPr="00C06E8D">
      <w:rPr>
        <w:rFonts w:ascii="Calibri Light" w:hAnsi="Calibri Light" w:cs="Calibri Light"/>
        <w:bCs/>
        <w:sz w:val="18"/>
        <w:szCs w:val="18"/>
      </w:rPr>
      <w:t>on</w:t>
    </w:r>
    <w:r>
      <w:rPr>
        <w:rFonts w:ascii="Calibri Light" w:hAnsi="Calibri Light" w:cs="Calibri Light"/>
        <w:bCs/>
        <w:sz w:val="18"/>
        <w:szCs w:val="18"/>
      </w:rPr>
      <w:t xml:space="preserve"> </w:t>
    </w:r>
    <w:r w:rsidRPr="00C06E8D">
      <w:rPr>
        <w:rFonts w:ascii="Calibri Light" w:hAnsi="Calibri Light" w:cs="Calibri Light"/>
        <w:bCs/>
        <w:sz w:val="18"/>
        <w:szCs w:val="18"/>
      </w:rPr>
      <w:t>conforme</w:t>
    </w:r>
  </w:p>
  <w:p w14:paraId="05B26E63" w14:textId="56FD6A6D" w:rsidR="006752DE" w:rsidRPr="006752DE" w:rsidRDefault="006752DE" w:rsidP="00903CA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i/>
        <w:iCs/>
        <w:sz w:val="18"/>
        <w:szCs w:val="18"/>
      </w:rPr>
    </w:pPr>
    <w:r>
      <w:rPr>
        <w:rFonts w:ascii="Calibri Light" w:hAnsi="Calibri Light" w:cs="Calibri Light"/>
        <w:bCs/>
        <w:sz w:val="18"/>
        <w:szCs w:val="18"/>
      </w:rPr>
      <w:t xml:space="preserve">LSST : </w:t>
    </w:r>
    <w:r>
      <w:rPr>
        <w:rFonts w:ascii="Calibri Light" w:hAnsi="Calibri Light" w:cs="Calibri Light"/>
        <w:bCs/>
        <w:i/>
        <w:iCs/>
        <w:sz w:val="18"/>
        <w:szCs w:val="18"/>
      </w:rPr>
      <w:t>Loi sur la santé et la sécurité du travail</w:t>
    </w:r>
  </w:p>
  <w:p w14:paraId="524F9283" w14:textId="77777777" w:rsidR="00903CA9" w:rsidRPr="00C06E8D" w:rsidRDefault="00903CA9" w:rsidP="00903CA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RSST : </w:t>
    </w:r>
    <w:r w:rsidRPr="00843E6E">
      <w:rPr>
        <w:rFonts w:ascii="Calibri Light" w:hAnsi="Calibri Light" w:cs="Calibri Light"/>
        <w:bCs/>
        <w:i/>
        <w:iCs/>
        <w:sz w:val="18"/>
        <w:szCs w:val="18"/>
      </w:rPr>
      <w:t>Règlement sur la santé et la sécurité du travail</w:t>
    </w:r>
  </w:p>
  <w:p w14:paraId="167252FF" w14:textId="22E92901" w:rsidR="00903CA9" w:rsidRDefault="00903CA9" w:rsidP="00903CA9">
    <w:pPr>
      <w:pStyle w:val="Pieddepage"/>
      <w:tabs>
        <w:tab w:val="clear" w:pos="4320"/>
        <w:tab w:val="clear" w:pos="8640"/>
        <w:tab w:val="left" w:pos="10350"/>
      </w:tabs>
      <w:spacing w:before="120"/>
      <w:ind w:right="-1260"/>
      <w:rPr>
        <w:rFonts w:ascii="Calibri Light" w:hAnsi="Calibri Light" w:cs="Calibri Light"/>
        <w:sz w:val="16"/>
        <w:szCs w:val="16"/>
      </w:rPr>
    </w:pPr>
    <w:bookmarkStart w:id="12" w:name="_Hlk139460150"/>
    <w:bookmarkEnd w:id="1"/>
    <w:r w:rsidRPr="00600ED2">
      <w:rPr>
        <w:rFonts w:ascii="Calibri Light" w:hAnsi="Calibri Light" w:cs="Calibri Light"/>
        <w:b/>
        <w:bCs/>
        <w:sz w:val="16"/>
        <w:szCs w:val="16"/>
      </w:rPr>
      <w:t xml:space="preserve">GESTION </w:t>
    </w:r>
    <w:r>
      <w:rPr>
        <w:rFonts w:ascii="Calibri Light" w:hAnsi="Calibri Light" w:cs="Calibri Light"/>
        <w:b/>
        <w:bCs/>
        <w:sz w:val="16"/>
        <w:szCs w:val="16"/>
      </w:rPr>
      <w:t xml:space="preserve">DE LA </w:t>
    </w:r>
    <w:r w:rsidRPr="00600ED2">
      <w:rPr>
        <w:rFonts w:ascii="Calibri Light" w:hAnsi="Calibri Light" w:cs="Calibri Light"/>
        <w:b/>
        <w:bCs/>
        <w:sz w:val="16"/>
        <w:szCs w:val="16"/>
      </w:rPr>
      <w:t>PRÉVENTION – INSPECTION – ASSTSAS.QC.CA – 2023</w:t>
    </w:r>
    <w:r>
      <w:rPr>
        <w:rFonts w:ascii="Calibri Light" w:hAnsi="Calibri Light" w:cs="Calibri Light"/>
        <w:sz w:val="16"/>
        <w:szCs w:val="16"/>
      </w:rPr>
      <w:tab/>
    </w:r>
    <w:r w:rsidRPr="00DF3A2B">
      <w:rPr>
        <w:rFonts w:ascii="Calibri Light" w:hAnsi="Calibri Light" w:cs="Calibri Light"/>
        <w:sz w:val="16"/>
        <w:szCs w:val="16"/>
      </w:rPr>
      <w:fldChar w:fldCharType="begin"/>
    </w:r>
    <w:r w:rsidRPr="00DF3A2B">
      <w:rPr>
        <w:rFonts w:ascii="Calibri Light" w:hAnsi="Calibri Light" w:cs="Calibri Light"/>
        <w:sz w:val="16"/>
        <w:szCs w:val="16"/>
      </w:rPr>
      <w:instrText>PAGE   \* MERGEFORMAT</w:instrText>
    </w:r>
    <w:r w:rsidRPr="00DF3A2B">
      <w:rPr>
        <w:rFonts w:ascii="Calibri Light" w:hAnsi="Calibri Light" w:cs="Calibri Light"/>
        <w:sz w:val="16"/>
        <w:szCs w:val="16"/>
      </w:rPr>
      <w:fldChar w:fldCharType="separate"/>
    </w:r>
    <w:r>
      <w:rPr>
        <w:rFonts w:ascii="Calibri Light" w:hAnsi="Calibri Light" w:cs="Calibri Light"/>
        <w:sz w:val="16"/>
        <w:szCs w:val="16"/>
      </w:rPr>
      <w:t>1</w:t>
    </w:r>
    <w:r w:rsidRPr="00DF3A2B">
      <w:rPr>
        <w:rFonts w:ascii="Calibri Light" w:hAnsi="Calibri Light" w:cs="Calibri Light"/>
        <w:sz w:val="16"/>
        <w:szCs w:val="16"/>
      </w:rPr>
      <w:fldChar w:fldCharType="end"/>
    </w:r>
    <w:bookmarkEnd w:id="12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7A4E" w14:textId="77777777" w:rsidR="002A7DF4" w:rsidRDefault="002A7DF4" w:rsidP="00EA562F">
      <w:pPr>
        <w:spacing w:after="0" w:line="240" w:lineRule="auto"/>
      </w:pPr>
      <w:r>
        <w:separator/>
      </w:r>
    </w:p>
  </w:footnote>
  <w:footnote w:type="continuationSeparator" w:id="0">
    <w:p w14:paraId="67626439" w14:textId="77777777" w:rsidR="002A7DF4" w:rsidRDefault="002A7DF4" w:rsidP="00EA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DD23" w14:textId="023F6D88" w:rsidR="00F55A86" w:rsidRPr="00FF7E39" w:rsidRDefault="00F55A86" w:rsidP="00926E54">
    <w:pPr>
      <w:pStyle w:val="En-tte"/>
      <w:spacing w:after="120"/>
      <w:jc w:val="both"/>
      <w:rPr>
        <w:rFonts w:ascii="Calibri Light" w:hAnsi="Calibri Light" w:cs="Calibri Light"/>
        <w:b/>
        <w:color w:val="000000"/>
        <w:sz w:val="32"/>
        <w:szCs w:val="32"/>
      </w:rPr>
    </w:pPr>
    <w:r w:rsidRPr="00FF7E39">
      <w:rPr>
        <w:rFonts w:ascii="Calibri Light" w:hAnsi="Calibri Light" w:cs="Calibri Light"/>
        <w:b/>
        <w:smallCaps/>
        <w:color w:val="000000"/>
        <w:sz w:val="32"/>
        <w:szCs w:val="32"/>
      </w:rPr>
      <w:t>GRILLE INSPECTION</w:t>
    </w:r>
    <w:r w:rsidRPr="00FF7E39">
      <w:rPr>
        <w:rFonts w:ascii="Calibri Light" w:hAnsi="Calibri Light" w:cs="Calibri Light"/>
        <w:b/>
        <w:color w:val="000000"/>
        <w:sz w:val="32"/>
        <w:szCs w:val="32"/>
      </w:rPr>
      <w:t xml:space="preserve"> – </w:t>
    </w:r>
    <w:r w:rsidR="002D741E" w:rsidRPr="002D741E">
      <w:rPr>
        <w:rFonts w:ascii="Calibri Light" w:hAnsi="Calibri Light" w:cs="Calibri Light"/>
        <w:b/>
        <w:caps/>
        <w:color w:val="000000"/>
        <w:sz w:val="32"/>
        <w:szCs w:val="32"/>
      </w:rPr>
      <w:t>batteur-mélangeur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79A"/>
    <w:multiLevelType w:val="hybridMultilevel"/>
    <w:tmpl w:val="399EBD4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939"/>
    <w:multiLevelType w:val="hybridMultilevel"/>
    <w:tmpl w:val="29D8A57C"/>
    <w:lvl w:ilvl="0" w:tplc="86E0E3C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67ABF"/>
    <w:multiLevelType w:val="hybridMultilevel"/>
    <w:tmpl w:val="8200B5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302C"/>
    <w:multiLevelType w:val="hybridMultilevel"/>
    <w:tmpl w:val="566CF3E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0B13"/>
    <w:multiLevelType w:val="multilevel"/>
    <w:tmpl w:val="07EC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C6225"/>
    <w:multiLevelType w:val="hybridMultilevel"/>
    <w:tmpl w:val="61B6DF88"/>
    <w:lvl w:ilvl="0" w:tplc="ED14998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C7615"/>
    <w:multiLevelType w:val="multilevel"/>
    <w:tmpl w:val="07EC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76597"/>
    <w:multiLevelType w:val="hybridMultilevel"/>
    <w:tmpl w:val="66B4819A"/>
    <w:lvl w:ilvl="0" w:tplc="66BA7B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5118">
    <w:abstractNumId w:val="5"/>
  </w:num>
  <w:num w:numId="2" w16cid:durableId="371660028">
    <w:abstractNumId w:val="7"/>
  </w:num>
  <w:num w:numId="3" w16cid:durableId="1021053340">
    <w:abstractNumId w:val="1"/>
  </w:num>
  <w:num w:numId="4" w16cid:durableId="356658077">
    <w:abstractNumId w:val="3"/>
  </w:num>
  <w:num w:numId="5" w16cid:durableId="1909343524">
    <w:abstractNumId w:val="2"/>
  </w:num>
  <w:num w:numId="6" w16cid:durableId="1309431935">
    <w:abstractNumId w:val="4"/>
  </w:num>
  <w:num w:numId="7" w16cid:durableId="1241983552">
    <w:abstractNumId w:val="6"/>
  </w:num>
  <w:num w:numId="8" w16cid:durableId="210364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2F"/>
    <w:rsid w:val="00014C3A"/>
    <w:rsid w:val="00014D80"/>
    <w:rsid w:val="00023F80"/>
    <w:rsid w:val="00070400"/>
    <w:rsid w:val="00073F9A"/>
    <w:rsid w:val="000827E4"/>
    <w:rsid w:val="00095116"/>
    <w:rsid w:val="000D0884"/>
    <w:rsid w:val="000E0A86"/>
    <w:rsid w:val="000F4DDC"/>
    <w:rsid w:val="00106D3B"/>
    <w:rsid w:val="00116F21"/>
    <w:rsid w:val="00135324"/>
    <w:rsid w:val="00142FE9"/>
    <w:rsid w:val="00155300"/>
    <w:rsid w:val="00163BCB"/>
    <w:rsid w:val="001656BA"/>
    <w:rsid w:val="00175D40"/>
    <w:rsid w:val="001802D5"/>
    <w:rsid w:val="0019420D"/>
    <w:rsid w:val="001A1378"/>
    <w:rsid w:val="001A6B95"/>
    <w:rsid w:val="001E16BC"/>
    <w:rsid w:val="001E7EE8"/>
    <w:rsid w:val="002046A2"/>
    <w:rsid w:val="002135F4"/>
    <w:rsid w:val="00241E5B"/>
    <w:rsid w:val="002818A3"/>
    <w:rsid w:val="002A2D0A"/>
    <w:rsid w:val="002A7DF4"/>
    <w:rsid w:val="002A7F01"/>
    <w:rsid w:val="002C0F6A"/>
    <w:rsid w:val="002D741E"/>
    <w:rsid w:val="002F5F39"/>
    <w:rsid w:val="002F6C30"/>
    <w:rsid w:val="00310D25"/>
    <w:rsid w:val="00340F0E"/>
    <w:rsid w:val="00381446"/>
    <w:rsid w:val="00385510"/>
    <w:rsid w:val="00386010"/>
    <w:rsid w:val="00390140"/>
    <w:rsid w:val="0039184A"/>
    <w:rsid w:val="003926EA"/>
    <w:rsid w:val="00395117"/>
    <w:rsid w:val="003A628F"/>
    <w:rsid w:val="003C0D09"/>
    <w:rsid w:val="003C1999"/>
    <w:rsid w:val="003C6F83"/>
    <w:rsid w:val="003C74E1"/>
    <w:rsid w:val="003D4B1C"/>
    <w:rsid w:val="003E4B84"/>
    <w:rsid w:val="003E6984"/>
    <w:rsid w:val="003F2DAF"/>
    <w:rsid w:val="003F3349"/>
    <w:rsid w:val="0041482B"/>
    <w:rsid w:val="00427D35"/>
    <w:rsid w:val="0043768D"/>
    <w:rsid w:val="00442BD1"/>
    <w:rsid w:val="004515AA"/>
    <w:rsid w:val="00455B50"/>
    <w:rsid w:val="00475CF7"/>
    <w:rsid w:val="004822E4"/>
    <w:rsid w:val="004840C0"/>
    <w:rsid w:val="00487148"/>
    <w:rsid w:val="004A2F3E"/>
    <w:rsid w:val="004C5552"/>
    <w:rsid w:val="004C5FA8"/>
    <w:rsid w:val="004C64FB"/>
    <w:rsid w:val="004C79E5"/>
    <w:rsid w:val="004D6955"/>
    <w:rsid w:val="004E1F5E"/>
    <w:rsid w:val="004E6685"/>
    <w:rsid w:val="00515AD6"/>
    <w:rsid w:val="0054353A"/>
    <w:rsid w:val="00544405"/>
    <w:rsid w:val="00551C5D"/>
    <w:rsid w:val="00560DD3"/>
    <w:rsid w:val="00561B7E"/>
    <w:rsid w:val="00572D54"/>
    <w:rsid w:val="00577643"/>
    <w:rsid w:val="00586223"/>
    <w:rsid w:val="005A0B53"/>
    <w:rsid w:val="005E1243"/>
    <w:rsid w:val="005F6265"/>
    <w:rsid w:val="005F6E97"/>
    <w:rsid w:val="00606416"/>
    <w:rsid w:val="00606B1D"/>
    <w:rsid w:val="00607ECB"/>
    <w:rsid w:val="0061350D"/>
    <w:rsid w:val="00624D7B"/>
    <w:rsid w:val="00654C54"/>
    <w:rsid w:val="006752DE"/>
    <w:rsid w:val="00692EC8"/>
    <w:rsid w:val="006C501D"/>
    <w:rsid w:val="006D782C"/>
    <w:rsid w:val="006F07B9"/>
    <w:rsid w:val="00700640"/>
    <w:rsid w:val="007120F8"/>
    <w:rsid w:val="00717ED9"/>
    <w:rsid w:val="00727EF4"/>
    <w:rsid w:val="00741070"/>
    <w:rsid w:val="00771144"/>
    <w:rsid w:val="00777797"/>
    <w:rsid w:val="00790F1E"/>
    <w:rsid w:val="007A5B2D"/>
    <w:rsid w:val="007D2D4A"/>
    <w:rsid w:val="007E3B5A"/>
    <w:rsid w:val="007E56EE"/>
    <w:rsid w:val="007E6B58"/>
    <w:rsid w:val="007F1135"/>
    <w:rsid w:val="00807F55"/>
    <w:rsid w:val="008132B4"/>
    <w:rsid w:val="00816003"/>
    <w:rsid w:val="008261A2"/>
    <w:rsid w:val="00833231"/>
    <w:rsid w:val="00855F79"/>
    <w:rsid w:val="00871D7B"/>
    <w:rsid w:val="008758E4"/>
    <w:rsid w:val="00875997"/>
    <w:rsid w:val="00886A24"/>
    <w:rsid w:val="00887BB2"/>
    <w:rsid w:val="008A18CA"/>
    <w:rsid w:val="008C228D"/>
    <w:rsid w:val="008E523B"/>
    <w:rsid w:val="00903CA9"/>
    <w:rsid w:val="00907332"/>
    <w:rsid w:val="00921CA4"/>
    <w:rsid w:val="00926E54"/>
    <w:rsid w:val="00956D29"/>
    <w:rsid w:val="009A44B5"/>
    <w:rsid w:val="009C63D7"/>
    <w:rsid w:val="00A10C46"/>
    <w:rsid w:val="00A15966"/>
    <w:rsid w:val="00A37C3F"/>
    <w:rsid w:val="00A70F34"/>
    <w:rsid w:val="00A94CEA"/>
    <w:rsid w:val="00A95916"/>
    <w:rsid w:val="00AB3045"/>
    <w:rsid w:val="00AF4404"/>
    <w:rsid w:val="00B26A5C"/>
    <w:rsid w:val="00B3545D"/>
    <w:rsid w:val="00B36055"/>
    <w:rsid w:val="00B53813"/>
    <w:rsid w:val="00B76F25"/>
    <w:rsid w:val="00BB7FFA"/>
    <w:rsid w:val="00BC418F"/>
    <w:rsid w:val="00BF6B72"/>
    <w:rsid w:val="00C16E30"/>
    <w:rsid w:val="00C26F77"/>
    <w:rsid w:val="00C35565"/>
    <w:rsid w:val="00C5039C"/>
    <w:rsid w:val="00C52E2D"/>
    <w:rsid w:val="00C94435"/>
    <w:rsid w:val="00CB512D"/>
    <w:rsid w:val="00CD0489"/>
    <w:rsid w:val="00CF5ED0"/>
    <w:rsid w:val="00D11F69"/>
    <w:rsid w:val="00D51AE8"/>
    <w:rsid w:val="00D55712"/>
    <w:rsid w:val="00D56DC9"/>
    <w:rsid w:val="00D6765A"/>
    <w:rsid w:val="00DB0CF0"/>
    <w:rsid w:val="00DD4D8F"/>
    <w:rsid w:val="00DE1063"/>
    <w:rsid w:val="00DE1BBC"/>
    <w:rsid w:val="00DF226E"/>
    <w:rsid w:val="00DF386F"/>
    <w:rsid w:val="00E0542D"/>
    <w:rsid w:val="00E16D18"/>
    <w:rsid w:val="00E22C6F"/>
    <w:rsid w:val="00E3067B"/>
    <w:rsid w:val="00E53682"/>
    <w:rsid w:val="00E62472"/>
    <w:rsid w:val="00E63E35"/>
    <w:rsid w:val="00E85AD6"/>
    <w:rsid w:val="00EA1959"/>
    <w:rsid w:val="00EA562F"/>
    <w:rsid w:val="00EA7B2E"/>
    <w:rsid w:val="00ED1CCD"/>
    <w:rsid w:val="00F0239C"/>
    <w:rsid w:val="00F20C3F"/>
    <w:rsid w:val="00F214A4"/>
    <w:rsid w:val="00F27C7B"/>
    <w:rsid w:val="00F32BA5"/>
    <w:rsid w:val="00F5479F"/>
    <w:rsid w:val="00F55A86"/>
    <w:rsid w:val="00F55EBF"/>
    <w:rsid w:val="00F73D21"/>
    <w:rsid w:val="00FA2C62"/>
    <w:rsid w:val="00FE1D11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6B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6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6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62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A56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A562F"/>
  </w:style>
  <w:style w:type="paragraph" w:styleId="Pieddepage">
    <w:name w:val="footer"/>
    <w:basedOn w:val="Normal"/>
    <w:link w:val="PieddepageCar"/>
    <w:uiPriority w:val="99"/>
    <w:unhideWhenUsed/>
    <w:rsid w:val="00EA56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62F"/>
  </w:style>
  <w:style w:type="table" w:styleId="Grilledutableau">
    <w:name w:val="Table Grid"/>
    <w:basedOn w:val="TableauNormal"/>
    <w:uiPriority w:val="39"/>
    <w:rsid w:val="0079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8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42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42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42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BD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26A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6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07E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7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ui-provider">
    <w:name w:val="ui-provider"/>
    <w:basedOn w:val="Policepardfaut"/>
    <w:rsid w:val="004D6955"/>
  </w:style>
  <w:style w:type="character" w:styleId="lev">
    <w:name w:val="Strong"/>
    <w:basedOn w:val="Policepardfaut"/>
    <w:uiPriority w:val="22"/>
    <w:qFormat/>
    <w:rsid w:val="0043768D"/>
    <w:rPr>
      <w:b/>
      <w:bCs/>
    </w:rPr>
  </w:style>
  <w:style w:type="paragraph" w:styleId="Rvision">
    <w:name w:val="Revision"/>
    <w:hidden/>
    <w:uiPriority w:val="99"/>
    <w:semiHidden/>
    <w:rsid w:val="00106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d225c7-35a6-4cd5-9776-d92b77f5e0cc">SEAWN4PJNCPX-965495411-494464</_dlc_DocId>
    <_dlc_DocIdUrl xmlns="0cd225c7-35a6-4cd5-9776-d92b77f5e0cc">
      <Url>https://asstsas.sharepoint.com/sites/ASSTSAS-Commun/_layouts/15/DocIdRedir.aspx?ID=SEAWN4PJNCPX-965495411-494464</Url>
      <Description>SEAWN4PJNCPX-965495411-494464</Description>
    </_dlc_DocIdUrl>
    <lcf76f155ced4ddcb4097134ff3c332f xmlns="26735d87-0f14-4934-ac30-823be7df7f2a">
      <Terms xmlns="http://schemas.microsoft.com/office/infopath/2007/PartnerControls"/>
    </lcf76f155ced4ddcb4097134ff3c332f>
    <TaxCatchAll xmlns="0cd225c7-35a6-4cd5-9776-d92b77f5e0cc" xsi:nil="true"/>
  </documentManagement>
</p:properties>
</file>

<file path=customXml/itemProps1.xml><?xml version="1.0" encoding="utf-8"?>
<ds:datastoreItem xmlns:ds="http://schemas.openxmlformats.org/officeDocument/2006/customXml" ds:itemID="{D56739C4-7E35-4D4B-9BDA-461025197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F387C-B7FB-407A-9DB5-89F762ACE432}"/>
</file>

<file path=customXml/itemProps3.xml><?xml version="1.0" encoding="utf-8"?>
<ds:datastoreItem xmlns:ds="http://schemas.openxmlformats.org/officeDocument/2006/customXml" ds:itemID="{F1328391-35E2-4277-82F5-401D5353E725}"/>
</file>

<file path=customXml/itemProps4.xml><?xml version="1.0" encoding="utf-8"?>
<ds:datastoreItem xmlns:ds="http://schemas.openxmlformats.org/officeDocument/2006/customXml" ds:itemID="{00AA5144-A6A5-4388-90DA-C8349A9E29DB}"/>
</file>

<file path=customXml/itemProps5.xml><?xml version="1.0" encoding="utf-8"?>
<ds:datastoreItem xmlns:ds="http://schemas.openxmlformats.org/officeDocument/2006/customXml" ds:itemID="{843A78B3-1DF8-4167-B2D3-3FC6DD27D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1675</Characters>
  <Application>Microsoft Office Word</Application>
  <DocSecurity>0</DocSecurity>
  <Lines>13</Lines>
  <Paragraphs>3</Paragraphs>
  <ScaleCrop>false</ScaleCrop>
  <Manager/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- Mélangeur cuisine (Services de garde éducatifs)</dc:title>
  <dc:subject/>
  <dc:creator/>
  <cp:keywords/>
  <dc:description/>
  <cp:lastModifiedBy/>
  <cp:revision>1</cp:revision>
  <dcterms:created xsi:type="dcterms:W3CDTF">2023-09-11T13:36:00Z</dcterms:created>
  <dcterms:modified xsi:type="dcterms:W3CDTF">2023-09-11T13:37:00Z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0x01010033EFB24959E64341B2F27A0DE3FEF3B9</vt:lpwstr>
  </property>
  <property fmtid="{D5CDD505-2E9C-101B-9397-08002B2CF9AE}" pid="3" name="_dlc_DocIdItemGuid">
    <vt:lpwstr>2a480eb9-3079-4119-aa4a-a1bb34fe51d2</vt:lpwstr>
  </property>
</Properties>
</file>