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83FB" w14:textId="79983A1C" w:rsidR="00A93297" w:rsidRDefault="00A93297">
      <w:pPr>
        <w:rPr>
          <w:rFonts w:eastAsiaTheme="majorEastAsia" w:cstheme="minorHAnsi"/>
          <w:b/>
          <w:sz w:val="28"/>
          <w:szCs w:val="28"/>
        </w:rPr>
      </w:pPr>
    </w:p>
    <w:p w14:paraId="29F82929" w14:textId="77777777" w:rsidR="00A93297" w:rsidRDefault="00A93297" w:rsidP="00A93297"/>
    <w:tbl>
      <w:tblPr>
        <w:tblStyle w:val="Grilledutableau"/>
        <w:tblW w:w="185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0"/>
      </w:tblGrid>
      <w:tr w:rsidR="00A93297" w:rsidRPr="00C25267" w14:paraId="00D857E4" w14:textId="77777777" w:rsidTr="000E4CEF">
        <w:tc>
          <w:tcPr>
            <w:tcW w:w="18540" w:type="dxa"/>
            <w:shd w:val="clear" w:color="auto" w:fill="002060"/>
          </w:tcPr>
          <w:p w14:paraId="304FCF81" w14:textId="77777777" w:rsidR="00A93297" w:rsidRPr="00C25267" w:rsidRDefault="00A93297" w:rsidP="000E4CEF"/>
        </w:tc>
      </w:tr>
      <w:tr w:rsidR="00A93297" w:rsidRPr="00C25267" w14:paraId="2F8272D4" w14:textId="77777777" w:rsidTr="000E4CEF">
        <w:tc>
          <w:tcPr>
            <w:tcW w:w="18540" w:type="dxa"/>
          </w:tcPr>
          <w:p w14:paraId="06B07902" w14:textId="77777777" w:rsidR="00A93297" w:rsidRDefault="00A93297" w:rsidP="000E4CEF">
            <w:pPr>
              <w:rPr>
                <w:sz w:val="48"/>
                <w:szCs w:val="48"/>
              </w:rPr>
            </w:pPr>
          </w:p>
          <w:p w14:paraId="3B1EF787" w14:textId="77777777" w:rsidR="00A93297" w:rsidRPr="00A93297" w:rsidRDefault="00A93297" w:rsidP="00A93297">
            <w:pPr>
              <w:jc w:val="center"/>
              <w:rPr>
                <w:b/>
                <w:sz w:val="48"/>
                <w:szCs w:val="48"/>
              </w:rPr>
            </w:pPr>
          </w:p>
          <w:p w14:paraId="3311E428" w14:textId="105F474D" w:rsidR="00A93297" w:rsidRPr="00A93297" w:rsidRDefault="00A93297" w:rsidP="00A93297">
            <w:pPr>
              <w:jc w:val="center"/>
              <w:rPr>
                <w:b/>
                <w:sz w:val="48"/>
                <w:szCs w:val="48"/>
              </w:rPr>
            </w:pPr>
            <w:r w:rsidRPr="00A93297">
              <w:rPr>
                <w:b/>
                <w:sz w:val="48"/>
                <w:szCs w:val="48"/>
              </w:rPr>
              <w:t>Auto-évaluation des éléments de base d’un système de gestion de la prévention en SST (version brève)</w:t>
            </w:r>
          </w:p>
          <w:p w14:paraId="6E36857F" w14:textId="77777777" w:rsidR="00A93297" w:rsidRPr="007B3377" w:rsidRDefault="00A93297" w:rsidP="000E4CEF">
            <w:pPr>
              <w:jc w:val="center"/>
              <w:rPr>
                <w:b/>
                <w:sz w:val="48"/>
                <w:szCs w:val="48"/>
              </w:rPr>
            </w:pPr>
          </w:p>
          <w:p w14:paraId="38A1CABC" w14:textId="77777777" w:rsidR="00A93297" w:rsidRPr="00B404B8" w:rsidRDefault="00A93297" w:rsidP="000E4CEF">
            <w:pPr>
              <w:jc w:val="center"/>
              <w:rPr>
                <w:b/>
                <w:sz w:val="56"/>
                <w:szCs w:val="46"/>
              </w:rPr>
            </w:pPr>
            <w:r w:rsidRPr="00B404B8">
              <w:rPr>
                <w:sz w:val="28"/>
                <w:lang w:val="fr-FR"/>
              </w:rPr>
              <w:t>Exemple à adapter à la réalité de votre établissement</w:t>
            </w:r>
          </w:p>
          <w:p w14:paraId="31EB6B5C" w14:textId="77777777" w:rsidR="00A93297" w:rsidRPr="00C25267" w:rsidRDefault="00A93297" w:rsidP="000E4CEF"/>
        </w:tc>
      </w:tr>
      <w:tr w:rsidR="00A93297" w:rsidRPr="00C25267" w14:paraId="3FCC1501" w14:textId="77777777" w:rsidTr="000E4CEF">
        <w:tc>
          <w:tcPr>
            <w:tcW w:w="18540" w:type="dxa"/>
            <w:shd w:val="clear" w:color="auto" w:fill="002060"/>
          </w:tcPr>
          <w:p w14:paraId="3A7BF0A7" w14:textId="77777777" w:rsidR="00A93297" w:rsidRPr="00C25267" w:rsidRDefault="00A93297" w:rsidP="000E4CEF"/>
        </w:tc>
      </w:tr>
    </w:tbl>
    <w:p w14:paraId="134E9524" w14:textId="77777777" w:rsidR="00A93297" w:rsidRPr="00C25267" w:rsidRDefault="00A93297" w:rsidP="00A93297"/>
    <w:p w14:paraId="48BC4E62" w14:textId="77777777" w:rsidR="00A93297" w:rsidRPr="00C25267" w:rsidRDefault="00A93297" w:rsidP="00A93297"/>
    <w:p w14:paraId="7B17EA4D" w14:textId="77777777" w:rsidR="00A93297" w:rsidRPr="00C25267" w:rsidRDefault="00A93297" w:rsidP="00A93297"/>
    <w:p w14:paraId="5F8490F8" w14:textId="77777777" w:rsidR="00A93297" w:rsidRPr="00C25267" w:rsidRDefault="00A93297" w:rsidP="00A93297">
      <w:pPr>
        <w:tabs>
          <w:tab w:val="left" w:leader="underscore" w:pos="3150"/>
          <w:tab w:val="right" w:pos="4320"/>
        </w:tabs>
      </w:pPr>
      <w:r>
        <w:t>Établissement</w:t>
      </w:r>
      <w:r w:rsidRPr="00C25267">
        <w:t> :</w:t>
      </w:r>
      <w:r>
        <w:tab/>
      </w:r>
    </w:p>
    <w:p w14:paraId="7BBA63D0" w14:textId="77777777" w:rsidR="00A93297" w:rsidRPr="00C25267" w:rsidRDefault="00A93297" w:rsidP="00A93297">
      <w:pPr>
        <w:tabs>
          <w:tab w:val="left" w:leader="underscore" w:pos="3150"/>
          <w:tab w:val="right" w:pos="4320"/>
        </w:tabs>
      </w:pPr>
      <w:r w:rsidRPr="00C25267">
        <w:t xml:space="preserve">En vigueur : </w:t>
      </w:r>
      <w:r>
        <w:tab/>
      </w:r>
    </w:p>
    <w:p w14:paraId="38942E14" w14:textId="453C7DAF" w:rsidR="00A93297" w:rsidRDefault="00A93297" w:rsidP="00A93297">
      <w:pPr>
        <w:tabs>
          <w:tab w:val="left" w:leader="underscore" w:pos="3150"/>
          <w:tab w:val="right" w:pos="4320"/>
        </w:tabs>
      </w:pPr>
      <w:r w:rsidRPr="00C25267">
        <w:t xml:space="preserve">Mise à jour : </w:t>
      </w:r>
      <w:r>
        <w:tab/>
      </w:r>
    </w:p>
    <w:p w14:paraId="1D0097AB" w14:textId="77777777" w:rsidR="00A93297" w:rsidRPr="00C25267" w:rsidRDefault="00A93297" w:rsidP="00A93297"/>
    <w:p w14:paraId="3AC740A8" w14:textId="77777777" w:rsidR="00A93297" w:rsidRPr="00C25267" w:rsidRDefault="00A93297" w:rsidP="00A93297">
      <w:pPr>
        <w:sectPr w:rsidR="00A93297" w:rsidRPr="00C25267" w:rsidSect="00AF4E4C">
          <w:headerReference w:type="even" r:id="rId7"/>
          <w:headerReference w:type="default" r:id="rId8"/>
          <w:footerReference w:type="even" r:id="rId9"/>
          <w:footerReference w:type="default" r:id="rId10"/>
          <w:headerReference w:type="first" r:id="rId11"/>
          <w:footerReference w:type="first" r:id="rId12"/>
          <w:pgSz w:w="20160" w:h="12240" w:orient="landscape" w:code="5"/>
          <w:pgMar w:top="1134" w:right="1418" w:bottom="1134" w:left="1418" w:header="432" w:footer="432" w:gutter="0"/>
          <w:cols w:space="708"/>
          <w:docGrid w:linePitch="360"/>
        </w:sectPr>
      </w:pPr>
    </w:p>
    <w:p w14:paraId="796C2C5E" w14:textId="2D78D9E9" w:rsidR="00275882" w:rsidRPr="00A41AF0" w:rsidRDefault="00C058E0" w:rsidP="00C058E0">
      <w:pPr>
        <w:pStyle w:val="Titre1"/>
        <w:rPr>
          <w:rFonts w:asciiTheme="minorHAnsi" w:hAnsiTheme="minorHAnsi" w:cstheme="minorHAnsi"/>
          <w:b/>
          <w:color w:val="auto"/>
          <w:sz w:val="28"/>
          <w:szCs w:val="28"/>
        </w:rPr>
      </w:pPr>
      <w:bookmarkStart w:id="0" w:name="_GoBack"/>
      <w:bookmarkEnd w:id="0"/>
      <w:r w:rsidRPr="00A41AF0">
        <w:rPr>
          <w:rFonts w:asciiTheme="minorHAnsi" w:hAnsiTheme="minorHAnsi" w:cstheme="minorHAnsi"/>
          <w:b/>
          <w:color w:val="auto"/>
          <w:sz w:val="28"/>
          <w:szCs w:val="28"/>
        </w:rPr>
        <w:lastRenderedPageBreak/>
        <w:t xml:space="preserve">Auto-évaluation des éléments de base d’un </w:t>
      </w:r>
      <w:r w:rsidR="00891262" w:rsidRPr="00A41AF0">
        <w:rPr>
          <w:rFonts w:asciiTheme="minorHAnsi" w:hAnsiTheme="minorHAnsi" w:cstheme="minorHAnsi"/>
          <w:b/>
          <w:color w:val="auto"/>
          <w:sz w:val="28"/>
          <w:szCs w:val="28"/>
        </w:rPr>
        <w:t>système</w:t>
      </w:r>
      <w:r w:rsidRPr="00A41AF0">
        <w:rPr>
          <w:rFonts w:asciiTheme="minorHAnsi" w:hAnsiTheme="minorHAnsi" w:cstheme="minorHAnsi"/>
          <w:b/>
          <w:color w:val="auto"/>
          <w:sz w:val="28"/>
          <w:szCs w:val="28"/>
        </w:rPr>
        <w:t xml:space="preserve"> de gestion de la </w:t>
      </w:r>
      <w:r w:rsidR="00891262" w:rsidRPr="00A41AF0">
        <w:rPr>
          <w:rFonts w:asciiTheme="minorHAnsi" w:hAnsiTheme="minorHAnsi" w:cstheme="minorHAnsi"/>
          <w:b/>
          <w:color w:val="auto"/>
          <w:sz w:val="28"/>
          <w:szCs w:val="28"/>
        </w:rPr>
        <w:t xml:space="preserve">prévention en </w:t>
      </w:r>
      <w:r w:rsidRPr="00A41AF0">
        <w:rPr>
          <w:rFonts w:asciiTheme="minorHAnsi" w:hAnsiTheme="minorHAnsi" w:cstheme="minorHAnsi"/>
          <w:b/>
          <w:color w:val="auto"/>
          <w:sz w:val="28"/>
          <w:szCs w:val="28"/>
        </w:rPr>
        <w:t>SST</w:t>
      </w:r>
      <w:r w:rsidR="00264A26" w:rsidRPr="00A41AF0">
        <w:rPr>
          <w:rFonts w:asciiTheme="minorHAnsi" w:hAnsiTheme="minorHAnsi" w:cstheme="minorHAnsi"/>
          <w:b/>
          <w:color w:val="auto"/>
          <w:sz w:val="28"/>
          <w:szCs w:val="28"/>
        </w:rPr>
        <w:t xml:space="preserve"> (version brève)</w:t>
      </w:r>
    </w:p>
    <w:p w14:paraId="45EF0011" w14:textId="77777777" w:rsidR="00C058E0" w:rsidRPr="00A41AF0" w:rsidRDefault="00C058E0" w:rsidP="00C058E0">
      <w:pPr>
        <w:rPr>
          <w:rFonts w:cstheme="minorHAnsi"/>
          <w:sz w:val="28"/>
          <w:szCs w:val="28"/>
        </w:rPr>
      </w:pPr>
    </w:p>
    <w:tbl>
      <w:tblPr>
        <w:tblStyle w:val="Grilledutableau"/>
        <w:tblW w:w="0" w:type="auto"/>
        <w:tblLook w:val="04A0" w:firstRow="1" w:lastRow="0" w:firstColumn="1" w:lastColumn="0" w:noHBand="0" w:noVBand="1"/>
      </w:tblPr>
      <w:tblGrid>
        <w:gridCol w:w="568"/>
        <w:gridCol w:w="5934"/>
        <w:gridCol w:w="613"/>
        <w:gridCol w:w="692"/>
        <w:gridCol w:w="667"/>
        <w:gridCol w:w="4407"/>
        <w:gridCol w:w="4389"/>
      </w:tblGrid>
      <w:tr w:rsidR="0026608E" w:rsidRPr="00A41AF0" w14:paraId="0EEEE38B" w14:textId="77777777" w:rsidTr="0026608E">
        <w:trPr>
          <w:tblHeader/>
        </w:trPr>
        <w:tc>
          <w:tcPr>
            <w:tcW w:w="568" w:type="dxa"/>
            <w:shd w:val="clear" w:color="auto" w:fill="000000" w:themeFill="text1"/>
          </w:tcPr>
          <w:p w14:paraId="7CE277FF" w14:textId="77777777" w:rsidR="00891262" w:rsidRPr="00A41AF0" w:rsidRDefault="00891262" w:rsidP="0026608E">
            <w:pPr>
              <w:jc w:val="center"/>
              <w:rPr>
                <w:rFonts w:cstheme="minorHAnsi"/>
                <w:b/>
                <w:sz w:val="24"/>
                <w:szCs w:val="24"/>
              </w:rPr>
            </w:pPr>
          </w:p>
        </w:tc>
        <w:tc>
          <w:tcPr>
            <w:tcW w:w="5934" w:type="dxa"/>
            <w:shd w:val="clear" w:color="auto" w:fill="000000" w:themeFill="text1"/>
          </w:tcPr>
          <w:p w14:paraId="17225A17" w14:textId="77777777" w:rsidR="00891262" w:rsidRPr="00A41AF0" w:rsidRDefault="00891262" w:rsidP="0026608E">
            <w:pPr>
              <w:rPr>
                <w:rFonts w:cstheme="minorHAnsi"/>
                <w:b/>
                <w:sz w:val="24"/>
                <w:szCs w:val="24"/>
              </w:rPr>
            </w:pPr>
            <w:r w:rsidRPr="00A41AF0">
              <w:rPr>
                <w:rFonts w:cstheme="minorHAnsi"/>
                <w:b/>
                <w:sz w:val="24"/>
                <w:szCs w:val="24"/>
              </w:rPr>
              <w:t>Éléments du programme</w:t>
            </w:r>
          </w:p>
        </w:tc>
        <w:tc>
          <w:tcPr>
            <w:tcW w:w="613" w:type="dxa"/>
            <w:shd w:val="clear" w:color="auto" w:fill="000000" w:themeFill="text1"/>
          </w:tcPr>
          <w:p w14:paraId="1BE6DFED" w14:textId="77777777" w:rsidR="00891262" w:rsidRPr="00A41AF0" w:rsidRDefault="00891262" w:rsidP="0026608E">
            <w:pPr>
              <w:jc w:val="center"/>
              <w:rPr>
                <w:rFonts w:cstheme="minorHAnsi"/>
                <w:b/>
                <w:sz w:val="24"/>
                <w:szCs w:val="24"/>
              </w:rPr>
            </w:pPr>
            <w:r w:rsidRPr="00A41AF0">
              <w:rPr>
                <w:rFonts w:cstheme="minorHAnsi"/>
                <w:b/>
                <w:sz w:val="24"/>
                <w:szCs w:val="24"/>
              </w:rPr>
              <w:t>Oui</w:t>
            </w:r>
          </w:p>
        </w:tc>
        <w:tc>
          <w:tcPr>
            <w:tcW w:w="692" w:type="dxa"/>
            <w:shd w:val="clear" w:color="auto" w:fill="000000" w:themeFill="text1"/>
          </w:tcPr>
          <w:p w14:paraId="03294A16" w14:textId="77777777" w:rsidR="00891262" w:rsidRPr="00A41AF0" w:rsidRDefault="00891262" w:rsidP="0026608E">
            <w:pPr>
              <w:jc w:val="center"/>
              <w:rPr>
                <w:rFonts w:cstheme="minorHAnsi"/>
                <w:b/>
                <w:sz w:val="24"/>
                <w:szCs w:val="24"/>
              </w:rPr>
            </w:pPr>
            <w:r w:rsidRPr="00A41AF0">
              <w:rPr>
                <w:rFonts w:cstheme="minorHAnsi"/>
                <w:b/>
                <w:sz w:val="24"/>
                <w:szCs w:val="24"/>
              </w:rPr>
              <w:t>Non</w:t>
            </w:r>
          </w:p>
        </w:tc>
        <w:tc>
          <w:tcPr>
            <w:tcW w:w="667" w:type="dxa"/>
            <w:shd w:val="clear" w:color="auto" w:fill="000000" w:themeFill="text1"/>
          </w:tcPr>
          <w:p w14:paraId="620BF04D" w14:textId="44740343" w:rsidR="00891262" w:rsidRPr="00A41AF0" w:rsidRDefault="00B74AA6" w:rsidP="0026608E">
            <w:pPr>
              <w:jc w:val="center"/>
              <w:rPr>
                <w:rFonts w:cstheme="minorHAnsi"/>
                <w:b/>
                <w:sz w:val="24"/>
                <w:szCs w:val="24"/>
              </w:rPr>
            </w:pPr>
            <w:r>
              <w:rPr>
                <w:rFonts w:cstheme="minorHAnsi"/>
                <w:b/>
                <w:sz w:val="24"/>
                <w:szCs w:val="24"/>
              </w:rPr>
              <w:t>S. o.</w:t>
            </w:r>
          </w:p>
        </w:tc>
        <w:tc>
          <w:tcPr>
            <w:tcW w:w="4407" w:type="dxa"/>
            <w:shd w:val="clear" w:color="auto" w:fill="000000" w:themeFill="text1"/>
          </w:tcPr>
          <w:p w14:paraId="7F0EB0A8" w14:textId="77777777" w:rsidR="00891262" w:rsidRPr="00A41AF0" w:rsidRDefault="00891262" w:rsidP="0026608E">
            <w:pPr>
              <w:jc w:val="center"/>
              <w:rPr>
                <w:rFonts w:cstheme="minorHAnsi"/>
                <w:b/>
                <w:sz w:val="24"/>
                <w:szCs w:val="24"/>
              </w:rPr>
            </w:pPr>
            <w:r w:rsidRPr="00A41AF0">
              <w:rPr>
                <w:rFonts w:cstheme="minorHAnsi"/>
                <w:b/>
                <w:sz w:val="24"/>
                <w:szCs w:val="24"/>
              </w:rPr>
              <w:t>Commentaires</w:t>
            </w:r>
          </w:p>
        </w:tc>
        <w:tc>
          <w:tcPr>
            <w:tcW w:w="4389" w:type="dxa"/>
            <w:shd w:val="clear" w:color="auto" w:fill="000000" w:themeFill="text1"/>
          </w:tcPr>
          <w:p w14:paraId="719C2972" w14:textId="77777777" w:rsidR="00891262" w:rsidRPr="00A41AF0" w:rsidRDefault="00891262" w:rsidP="0026608E">
            <w:pPr>
              <w:jc w:val="center"/>
              <w:rPr>
                <w:rFonts w:cstheme="minorHAnsi"/>
                <w:b/>
                <w:sz w:val="24"/>
                <w:szCs w:val="24"/>
              </w:rPr>
            </w:pPr>
            <w:r w:rsidRPr="00A41AF0">
              <w:rPr>
                <w:rFonts w:cstheme="minorHAnsi"/>
                <w:b/>
                <w:sz w:val="24"/>
                <w:szCs w:val="24"/>
              </w:rPr>
              <w:t>Personne responsable</w:t>
            </w:r>
          </w:p>
        </w:tc>
      </w:tr>
      <w:tr w:rsidR="0026608E" w:rsidRPr="00A41AF0" w14:paraId="228DA19A" w14:textId="77777777" w:rsidTr="00891262">
        <w:tc>
          <w:tcPr>
            <w:tcW w:w="568" w:type="dxa"/>
          </w:tcPr>
          <w:p w14:paraId="7D9BF8F9" w14:textId="388A060F" w:rsidR="00891262" w:rsidRPr="00A41AF0" w:rsidRDefault="00891262" w:rsidP="00C058E0">
            <w:pPr>
              <w:rPr>
                <w:rFonts w:cstheme="minorHAnsi"/>
                <w:b/>
              </w:rPr>
            </w:pPr>
            <w:r w:rsidRPr="00A41AF0">
              <w:rPr>
                <w:rFonts w:cstheme="minorHAnsi"/>
                <w:b/>
              </w:rPr>
              <w:t>1</w:t>
            </w:r>
            <w:r w:rsidR="004827BA">
              <w:rPr>
                <w:rFonts w:cstheme="minorHAnsi"/>
                <w:b/>
              </w:rPr>
              <w:t>.</w:t>
            </w:r>
          </w:p>
        </w:tc>
        <w:tc>
          <w:tcPr>
            <w:tcW w:w="5934" w:type="dxa"/>
          </w:tcPr>
          <w:p w14:paraId="63AB7279" w14:textId="0C2FB3E5" w:rsidR="00891262" w:rsidRPr="00A41AF0" w:rsidRDefault="00891262" w:rsidP="00C058E0">
            <w:pPr>
              <w:spacing w:before="60" w:after="60"/>
              <w:ind w:right="70"/>
              <w:rPr>
                <w:rFonts w:cstheme="minorHAnsi"/>
                <w:b/>
              </w:rPr>
            </w:pPr>
            <w:r w:rsidRPr="00A41AF0">
              <w:rPr>
                <w:rFonts w:cstheme="minorHAnsi"/>
                <w:b/>
              </w:rPr>
              <w:t xml:space="preserve">Engagement de la direction en </w:t>
            </w:r>
            <w:r w:rsidR="004827BA">
              <w:rPr>
                <w:rFonts w:cstheme="minorHAnsi"/>
                <w:b/>
              </w:rPr>
              <w:t>santé et en sécurité du travail (</w:t>
            </w:r>
            <w:r w:rsidRPr="00A41AF0">
              <w:rPr>
                <w:rFonts w:cstheme="minorHAnsi"/>
                <w:b/>
              </w:rPr>
              <w:t>SST</w:t>
            </w:r>
            <w:r w:rsidR="004827BA">
              <w:rPr>
                <w:rFonts w:cstheme="minorHAnsi"/>
                <w:b/>
              </w:rPr>
              <w:t>)</w:t>
            </w:r>
          </w:p>
          <w:p w14:paraId="43537C46" w14:textId="22174F28" w:rsidR="00891262" w:rsidRPr="00A41AF0" w:rsidRDefault="00891262" w:rsidP="004827BA">
            <w:pPr>
              <w:rPr>
                <w:rFonts w:cstheme="minorHAnsi"/>
              </w:rPr>
            </w:pPr>
            <w:r w:rsidRPr="00A41AF0">
              <w:rPr>
                <w:rFonts w:cstheme="minorHAnsi"/>
              </w:rPr>
              <w:t xml:space="preserve">La direction de l’établissement démontre un engagement réel </w:t>
            </w:r>
            <w:r w:rsidR="004827BA">
              <w:rPr>
                <w:rFonts w:cstheme="minorHAnsi"/>
              </w:rPr>
              <w:t>en</w:t>
            </w:r>
            <w:r w:rsidRPr="00A41AF0">
              <w:rPr>
                <w:rFonts w:cstheme="minorHAnsi"/>
              </w:rPr>
              <w:t xml:space="preserve"> SST</w:t>
            </w:r>
          </w:p>
        </w:tc>
        <w:tc>
          <w:tcPr>
            <w:tcW w:w="613" w:type="dxa"/>
          </w:tcPr>
          <w:p w14:paraId="74D36DFB" w14:textId="77777777" w:rsidR="00891262" w:rsidRPr="00A41AF0" w:rsidRDefault="00891262" w:rsidP="00C058E0">
            <w:pPr>
              <w:rPr>
                <w:rFonts w:cstheme="minorHAnsi"/>
              </w:rPr>
            </w:pPr>
          </w:p>
        </w:tc>
        <w:tc>
          <w:tcPr>
            <w:tcW w:w="692" w:type="dxa"/>
          </w:tcPr>
          <w:p w14:paraId="6E2F2D3E" w14:textId="77777777" w:rsidR="00891262" w:rsidRPr="00A41AF0" w:rsidRDefault="00891262" w:rsidP="00C058E0">
            <w:pPr>
              <w:rPr>
                <w:rFonts w:cstheme="minorHAnsi"/>
              </w:rPr>
            </w:pPr>
          </w:p>
        </w:tc>
        <w:tc>
          <w:tcPr>
            <w:tcW w:w="667" w:type="dxa"/>
          </w:tcPr>
          <w:p w14:paraId="22E7957E" w14:textId="77777777" w:rsidR="00891262" w:rsidRPr="00A41AF0" w:rsidRDefault="00891262" w:rsidP="00C058E0">
            <w:pPr>
              <w:rPr>
                <w:rFonts w:cstheme="minorHAnsi"/>
              </w:rPr>
            </w:pPr>
          </w:p>
        </w:tc>
        <w:tc>
          <w:tcPr>
            <w:tcW w:w="4407" w:type="dxa"/>
          </w:tcPr>
          <w:p w14:paraId="295EC0E4" w14:textId="77777777" w:rsidR="00891262" w:rsidRPr="00A41AF0" w:rsidRDefault="00891262" w:rsidP="00C058E0">
            <w:pPr>
              <w:rPr>
                <w:rFonts w:cstheme="minorHAnsi"/>
              </w:rPr>
            </w:pPr>
          </w:p>
        </w:tc>
        <w:tc>
          <w:tcPr>
            <w:tcW w:w="4389" w:type="dxa"/>
          </w:tcPr>
          <w:p w14:paraId="331AB48F" w14:textId="77777777" w:rsidR="00891262" w:rsidRPr="00A41AF0" w:rsidRDefault="00891262" w:rsidP="00C058E0">
            <w:pPr>
              <w:rPr>
                <w:rFonts w:cstheme="minorHAnsi"/>
              </w:rPr>
            </w:pPr>
          </w:p>
        </w:tc>
      </w:tr>
      <w:tr w:rsidR="0026608E" w:rsidRPr="00A41AF0" w14:paraId="3939F659" w14:textId="77777777" w:rsidTr="00891262">
        <w:tc>
          <w:tcPr>
            <w:tcW w:w="568" w:type="dxa"/>
          </w:tcPr>
          <w:p w14:paraId="2E7D47A5" w14:textId="734485F9" w:rsidR="00891262" w:rsidRPr="00A41AF0" w:rsidRDefault="00891262" w:rsidP="00C058E0">
            <w:pPr>
              <w:spacing w:before="60" w:after="60"/>
              <w:ind w:right="70"/>
              <w:rPr>
                <w:rFonts w:cstheme="minorHAnsi"/>
                <w:b/>
              </w:rPr>
            </w:pPr>
            <w:r w:rsidRPr="00A41AF0">
              <w:rPr>
                <w:rFonts w:cstheme="minorHAnsi"/>
                <w:b/>
              </w:rPr>
              <w:t>2</w:t>
            </w:r>
            <w:r w:rsidR="004827BA">
              <w:rPr>
                <w:rFonts w:cstheme="minorHAnsi"/>
                <w:b/>
              </w:rPr>
              <w:t>.</w:t>
            </w:r>
          </w:p>
        </w:tc>
        <w:tc>
          <w:tcPr>
            <w:tcW w:w="5934" w:type="dxa"/>
          </w:tcPr>
          <w:p w14:paraId="17324F59" w14:textId="77777777" w:rsidR="00891262" w:rsidRPr="00A41AF0" w:rsidRDefault="00891262" w:rsidP="00C058E0">
            <w:pPr>
              <w:spacing w:before="60" w:after="60"/>
              <w:ind w:right="70"/>
              <w:rPr>
                <w:rFonts w:cstheme="minorHAnsi"/>
                <w:b/>
              </w:rPr>
            </w:pPr>
            <w:r w:rsidRPr="00A41AF0">
              <w:rPr>
                <w:rFonts w:cstheme="minorHAnsi"/>
                <w:b/>
              </w:rPr>
              <w:t>Participation des travailleurs</w:t>
            </w:r>
          </w:p>
          <w:p w14:paraId="001ACAF9" w14:textId="77777777" w:rsidR="00891262" w:rsidRPr="00A41AF0" w:rsidRDefault="00891262" w:rsidP="00C058E0">
            <w:pPr>
              <w:spacing w:before="60" w:after="60"/>
              <w:ind w:right="70"/>
              <w:rPr>
                <w:rFonts w:cstheme="minorHAnsi"/>
              </w:rPr>
            </w:pPr>
            <w:r w:rsidRPr="00A41AF0">
              <w:rPr>
                <w:rFonts w:cstheme="minorHAnsi"/>
              </w:rPr>
              <w:t xml:space="preserve">Des mécanismes établis au sein de l’établissement permettent une participation active des travailleurs en SST </w:t>
            </w:r>
          </w:p>
        </w:tc>
        <w:tc>
          <w:tcPr>
            <w:tcW w:w="613" w:type="dxa"/>
          </w:tcPr>
          <w:p w14:paraId="1EE96A6E" w14:textId="77777777" w:rsidR="00891262" w:rsidRPr="00A41AF0" w:rsidRDefault="00891262" w:rsidP="00C058E0">
            <w:pPr>
              <w:rPr>
                <w:rFonts w:cstheme="minorHAnsi"/>
              </w:rPr>
            </w:pPr>
          </w:p>
        </w:tc>
        <w:tc>
          <w:tcPr>
            <w:tcW w:w="692" w:type="dxa"/>
          </w:tcPr>
          <w:p w14:paraId="7BA4CBBC" w14:textId="77777777" w:rsidR="00891262" w:rsidRPr="00A41AF0" w:rsidRDefault="00891262" w:rsidP="00C058E0">
            <w:pPr>
              <w:rPr>
                <w:rFonts w:cstheme="minorHAnsi"/>
              </w:rPr>
            </w:pPr>
          </w:p>
        </w:tc>
        <w:tc>
          <w:tcPr>
            <w:tcW w:w="667" w:type="dxa"/>
          </w:tcPr>
          <w:p w14:paraId="7C28E859" w14:textId="77777777" w:rsidR="00891262" w:rsidRPr="00A41AF0" w:rsidRDefault="00891262" w:rsidP="00C058E0">
            <w:pPr>
              <w:rPr>
                <w:rFonts w:cstheme="minorHAnsi"/>
              </w:rPr>
            </w:pPr>
          </w:p>
        </w:tc>
        <w:tc>
          <w:tcPr>
            <w:tcW w:w="4407" w:type="dxa"/>
          </w:tcPr>
          <w:p w14:paraId="4866A4AE" w14:textId="77777777" w:rsidR="00891262" w:rsidRPr="00A41AF0" w:rsidRDefault="00891262" w:rsidP="00C058E0">
            <w:pPr>
              <w:rPr>
                <w:rFonts w:cstheme="minorHAnsi"/>
              </w:rPr>
            </w:pPr>
          </w:p>
        </w:tc>
        <w:tc>
          <w:tcPr>
            <w:tcW w:w="4389" w:type="dxa"/>
          </w:tcPr>
          <w:p w14:paraId="24C874EA" w14:textId="77777777" w:rsidR="00891262" w:rsidRPr="00A41AF0" w:rsidRDefault="00891262" w:rsidP="00C058E0">
            <w:pPr>
              <w:rPr>
                <w:rFonts w:cstheme="minorHAnsi"/>
              </w:rPr>
            </w:pPr>
          </w:p>
        </w:tc>
      </w:tr>
      <w:tr w:rsidR="0026608E" w:rsidRPr="00A41AF0" w14:paraId="4C46EBBB" w14:textId="77777777" w:rsidTr="00891262">
        <w:tc>
          <w:tcPr>
            <w:tcW w:w="568" w:type="dxa"/>
          </w:tcPr>
          <w:p w14:paraId="7FAC76CA" w14:textId="77777777" w:rsidR="00891262" w:rsidRPr="00A41AF0" w:rsidRDefault="00891262" w:rsidP="0068517E">
            <w:pPr>
              <w:rPr>
                <w:rFonts w:cstheme="minorHAnsi"/>
                <w:b/>
              </w:rPr>
            </w:pPr>
          </w:p>
        </w:tc>
        <w:tc>
          <w:tcPr>
            <w:tcW w:w="5934" w:type="dxa"/>
          </w:tcPr>
          <w:p w14:paraId="16562802" w14:textId="09425D9A" w:rsidR="00891262" w:rsidRPr="00A41AF0" w:rsidRDefault="00891262" w:rsidP="0068517E">
            <w:pPr>
              <w:spacing w:before="20" w:after="20"/>
              <w:ind w:right="70"/>
              <w:rPr>
                <w:rFonts w:cstheme="minorHAnsi"/>
                <w:b/>
              </w:rPr>
            </w:pPr>
            <w:r w:rsidRPr="00A41AF0">
              <w:rPr>
                <w:rFonts w:cstheme="minorHAnsi"/>
                <w:b/>
              </w:rPr>
              <w:t xml:space="preserve">2.1 Comité paritaire </w:t>
            </w:r>
            <w:r w:rsidR="000239DE" w:rsidRPr="00A41AF0">
              <w:rPr>
                <w:rFonts w:cstheme="minorHAnsi"/>
                <w:b/>
              </w:rPr>
              <w:t xml:space="preserve">de </w:t>
            </w:r>
            <w:r w:rsidR="004827BA">
              <w:rPr>
                <w:rFonts w:cstheme="minorHAnsi"/>
                <w:b/>
              </w:rPr>
              <w:t>SST</w:t>
            </w:r>
          </w:p>
          <w:p w14:paraId="02499BB0" w14:textId="520D9178" w:rsidR="00891262" w:rsidRPr="00A41AF0" w:rsidRDefault="00891262" w:rsidP="004827BA">
            <w:pPr>
              <w:spacing w:before="20" w:after="20"/>
              <w:ind w:right="70"/>
              <w:rPr>
                <w:rFonts w:cstheme="minorHAnsi"/>
              </w:rPr>
            </w:pPr>
            <w:r w:rsidRPr="00A41AF0">
              <w:rPr>
                <w:rFonts w:cstheme="minorHAnsi"/>
              </w:rPr>
              <w:t xml:space="preserve">Un comité paritaire </w:t>
            </w:r>
            <w:r w:rsidR="004827BA">
              <w:rPr>
                <w:rFonts w:cstheme="minorHAnsi"/>
              </w:rPr>
              <w:t>de</w:t>
            </w:r>
            <w:r w:rsidR="004827BA" w:rsidRPr="00A41AF0">
              <w:rPr>
                <w:rFonts w:cstheme="minorHAnsi"/>
              </w:rPr>
              <w:t xml:space="preserve"> </w:t>
            </w:r>
            <w:r w:rsidRPr="00A41AF0">
              <w:rPr>
                <w:rFonts w:cstheme="minorHAnsi"/>
              </w:rPr>
              <w:t>SST formé de représentants de l’employeur et des travailleurs existe dans l’établissement</w:t>
            </w:r>
          </w:p>
        </w:tc>
        <w:tc>
          <w:tcPr>
            <w:tcW w:w="613" w:type="dxa"/>
          </w:tcPr>
          <w:p w14:paraId="5CE662F0" w14:textId="77777777" w:rsidR="00891262" w:rsidRPr="00A41AF0" w:rsidRDefault="00891262" w:rsidP="0068517E">
            <w:pPr>
              <w:rPr>
                <w:rFonts w:cstheme="minorHAnsi"/>
              </w:rPr>
            </w:pPr>
          </w:p>
        </w:tc>
        <w:tc>
          <w:tcPr>
            <w:tcW w:w="692" w:type="dxa"/>
          </w:tcPr>
          <w:p w14:paraId="0D6E6D48" w14:textId="77777777" w:rsidR="00891262" w:rsidRPr="00A41AF0" w:rsidRDefault="00891262" w:rsidP="0068517E">
            <w:pPr>
              <w:rPr>
                <w:rFonts w:cstheme="minorHAnsi"/>
              </w:rPr>
            </w:pPr>
          </w:p>
        </w:tc>
        <w:tc>
          <w:tcPr>
            <w:tcW w:w="667" w:type="dxa"/>
          </w:tcPr>
          <w:p w14:paraId="60631056" w14:textId="77777777" w:rsidR="00891262" w:rsidRPr="00A41AF0" w:rsidRDefault="00891262" w:rsidP="0068517E">
            <w:pPr>
              <w:rPr>
                <w:rFonts w:cstheme="minorHAnsi"/>
              </w:rPr>
            </w:pPr>
          </w:p>
        </w:tc>
        <w:tc>
          <w:tcPr>
            <w:tcW w:w="4407" w:type="dxa"/>
          </w:tcPr>
          <w:p w14:paraId="5376A163" w14:textId="77777777" w:rsidR="00891262" w:rsidRPr="00A41AF0" w:rsidRDefault="00891262" w:rsidP="0068517E">
            <w:pPr>
              <w:rPr>
                <w:rFonts w:cstheme="minorHAnsi"/>
              </w:rPr>
            </w:pPr>
          </w:p>
        </w:tc>
        <w:tc>
          <w:tcPr>
            <w:tcW w:w="4389" w:type="dxa"/>
          </w:tcPr>
          <w:p w14:paraId="091A2D42" w14:textId="77777777" w:rsidR="00891262" w:rsidRPr="00A41AF0" w:rsidRDefault="00891262" w:rsidP="0068517E">
            <w:pPr>
              <w:rPr>
                <w:rFonts w:cstheme="minorHAnsi"/>
              </w:rPr>
            </w:pPr>
          </w:p>
        </w:tc>
      </w:tr>
      <w:tr w:rsidR="0026608E" w:rsidRPr="00A41AF0" w14:paraId="3BB79B92" w14:textId="77777777" w:rsidTr="00891262">
        <w:tc>
          <w:tcPr>
            <w:tcW w:w="568" w:type="dxa"/>
          </w:tcPr>
          <w:p w14:paraId="57CE4BF5" w14:textId="77777777" w:rsidR="00891262" w:rsidRPr="00A41AF0" w:rsidRDefault="00891262" w:rsidP="00C058E0">
            <w:pPr>
              <w:spacing w:before="60" w:after="60"/>
              <w:ind w:right="70"/>
              <w:rPr>
                <w:rFonts w:cstheme="minorHAnsi"/>
                <w:b/>
              </w:rPr>
            </w:pPr>
          </w:p>
        </w:tc>
        <w:tc>
          <w:tcPr>
            <w:tcW w:w="5934" w:type="dxa"/>
          </w:tcPr>
          <w:p w14:paraId="2044ECD8" w14:textId="77777777" w:rsidR="00891262" w:rsidRPr="00A41AF0" w:rsidRDefault="00891262" w:rsidP="0068517E">
            <w:pPr>
              <w:rPr>
                <w:rFonts w:cstheme="minorHAnsi"/>
                <w:b/>
                <w:bCs/>
              </w:rPr>
            </w:pPr>
            <w:r w:rsidRPr="00A41AF0">
              <w:rPr>
                <w:rFonts w:cstheme="minorHAnsi"/>
                <w:b/>
                <w:bCs/>
              </w:rPr>
              <w:t>2.2 Droit de refus et retrait préventif (raisons autres que grossesse)</w:t>
            </w:r>
          </w:p>
          <w:p w14:paraId="0F3ED118" w14:textId="6D928F18" w:rsidR="00891262" w:rsidRPr="00A41AF0" w:rsidRDefault="00891262" w:rsidP="007720D4">
            <w:pPr>
              <w:spacing w:before="60" w:after="60"/>
              <w:ind w:right="70"/>
              <w:rPr>
                <w:rFonts w:cstheme="minorHAnsi"/>
              </w:rPr>
            </w:pPr>
            <w:r w:rsidRPr="00A41AF0">
              <w:rPr>
                <w:rFonts w:cstheme="minorHAnsi"/>
              </w:rPr>
              <w:t xml:space="preserve">Les travailleurs connaissent leurs droits en matière de droit de refus et </w:t>
            </w:r>
            <w:r w:rsidR="00864801" w:rsidRPr="00A41AF0">
              <w:rPr>
                <w:rFonts w:cstheme="minorHAnsi"/>
              </w:rPr>
              <w:t xml:space="preserve">de </w:t>
            </w:r>
            <w:r w:rsidRPr="00A41AF0">
              <w:rPr>
                <w:rFonts w:cstheme="minorHAnsi"/>
              </w:rPr>
              <w:t>retrait préventif et l’établissement sait comment traiter ces demandes</w:t>
            </w:r>
          </w:p>
        </w:tc>
        <w:tc>
          <w:tcPr>
            <w:tcW w:w="613" w:type="dxa"/>
          </w:tcPr>
          <w:p w14:paraId="77E84927" w14:textId="77777777" w:rsidR="00891262" w:rsidRPr="00A41AF0" w:rsidRDefault="00891262" w:rsidP="00C058E0">
            <w:pPr>
              <w:rPr>
                <w:rFonts w:cstheme="minorHAnsi"/>
              </w:rPr>
            </w:pPr>
          </w:p>
        </w:tc>
        <w:tc>
          <w:tcPr>
            <w:tcW w:w="692" w:type="dxa"/>
          </w:tcPr>
          <w:p w14:paraId="254B494B" w14:textId="77777777" w:rsidR="00891262" w:rsidRPr="00A41AF0" w:rsidRDefault="00891262" w:rsidP="00C058E0">
            <w:pPr>
              <w:rPr>
                <w:rFonts w:cstheme="minorHAnsi"/>
              </w:rPr>
            </w:pPr>
          </w:p>
        </w:tc>
        <w:tc>
          <w:tcPr>
            <w:tcW w:w="667" w:type="dxa"/>
          </w:tcPr>
          <w:p w14:paraId="544779EB" w14:textId="77777777" w:rsidR="00891262" w:rsidRPr="00A41AF0" w:rsidRDefault="00891262" w:rsidP="00C058E0">
            <w:pPr>
              <w:rPr>
                <w:rFonts w:cstheme="minorHAnsi"/>
              </w:rPr>
            </w:pPr>
          </w:p>
        </w:tc>
        <w:tc>
          <w:tcPr>
            <w:tcW w:w="4407" w:type="dxa"/>
          </w:tcPr>
          <w:p w14:paraId="551D04A3" w14:textId="77777777" w:rsidR="00891262" w:rsidRPr="00A41AF0" w:rsidRDefault="00891262" w:rsidP="00C058E0">
            <w:pPr>
              <w:rPr>
                <w:rFonts w:cstheme="minorHAnsi"/>
              </w:rPr>
            </w:pPr>
          </w:p>
        </w:tc>
        <w:tc>
          <w:tcPr>
            <w:tcW w:w="4389" w:type="dxa"/>
          </w:tcPr>
          <w:p w14:paraId="5547BA01" w14:textId="77777777" w:rsidR="00891262" w:rsidRPr="00A41AF0" w:rsidRDefault="00891262" w:rsidP="00C058E0">
            <w:pPr>
              <w:rPr>
                <w:rFonts w:cstheme="minorHAnsi"/>
              </w:rPr>
            </w:pPr>
          </w:p>
        </w:tc>
      </w:tr>
      <w:tr w:rsidR="0026608E" w:rsidRPr="00A41AF0" w14:paraId="5B1E6F7E" w14:textId="77777777" w:rsidTr="00891262">
        <w:tc>
          <w:tcPr>
            <w:tcW w:w="568" w:type="dxa"/>
          </w:tcPr>
          <w:p w14:paraId="0DD7F666" w14:textId="77777777" w:rsidR="00891262" w:rsidRPr="00A41AF0" w:rsidRDefault="00891262" w:rsidP="00C058E0">
            <w:pPr>
              <w:spacing w:before="60" w:after="60"/>
              <w:ind w:right="70"/>
              <w:rPr>
                <w:rFonts w:cstheme="minorHAnsi"/>
                <w:b/>
              </w:rPr>
            </w:pPr>
          </w:p>
        </w:tc>
        <w:tc>
          <w:tcPr>
            <w:tcW w:w="5934" w:type="dxa"/>
          </w:tcPr>
          <w:p w14:paraId="31147009" w14:textId="77777777" w:rsidR="00891262" w:rsidRPr="00A41AF0" w:rsidRDefault="00891262" w:rsidP="0068517E">
            <w:pPr>
              <w:spacing w:before="20" w:after="20"/>
              <w:ind w:right="70"/>
              <w:rPr>
                <w:rFonts w:cstheme="minorHAnsi"/>
                <w:b/>
                <w:bCs/>
              </w:rPr>
            </w:pPr>
            <w:r w:rsidRPr="00A41AF0">
              <w:rPr>
                <w:rFonts w:cstheme="minorHAnsi"/>
                <w:b/>
              </w:rPr>
              <w:t xml:space="preserve">2.3 </w:t>
            </w:r>
            <w:r w:rsidRPr="00A41AF0">
              <w:rPr>
                <w:rFonts w:cstheme="minorHAnsi"/>
                <w:b/>
                <w:bCs/>
              </w:rPr>
              <w:t>Plaintes auprès de la Commission des normes, de l’équité, de la santé et de la sécurité du travail (CNESST)</w:t>
            </w:r>
          </w:p>
          <w:p w14:paraId="781ADFF5" w14:textId="751279C9" w:rsidR="00891262" w:rsidRPr="00A41AF0" w:rsidRDefault="00891262" w:rsidP="000239DE">
            <w:pPr>
              <w:spacing w:before="60" w:after="60"/>
              <w:ind w:right="70"/>
              <w:rPr>
                <w:rFonts w:cstheme="minorHAnsi"/>
              </w:rPr>
            </w:pPr>
            <w:r w:rsidRPr="00A41AF0">
              <w:rPr>
                <w:rFonts w:cstheme="minorHAnsi"/>
              </w:rPr>
              <w:t xml:space="preserve">Une procédure interne écrite </w:t>
            </w:r>
            <w:r w:rsidR="000239DE" w:rsidRPr="00A41AF0">
              <w:rPr>
                <w:rFonts w:cstheme="minorHAnsi"/>
              </w:rPr>
              <w:t xml:space="preserve">détermine les actions à prévoir </w:t>
            </w:r>
            <w:r w:rsidRPr="00A41AF0">
              <w:rPr>
                <w:rFonts w:cstheme="minorHAnsi"/>
              </w:rPr>
              <w:t>dans le cadre d’une intervention de la prévention/inspection de la CNESST dans l’établissement</w:t>
            </w:r>
          </w:p>
        </w:tc>
        <w:tc>
          <w:tcPr>
            <w:tcW w:w="613" w:type="dxa"/>
          </w:tcPr>
          <w:p w14:paraId="3A0EC047" w14:textId="77777777" w:rsidR="00891262" w:rsidRPr="00A41AF0" w:rsidRDefault="00891262" w:rsidP="00C058E0">
            <w:pPr>
              <w:rPr>
                <w:rFonts w:cstheme="minorHAnsi"/>
              </w:rPr>
            </w:pPr>
          </w:p>
        </w:tc>
        <w:tc>
          <w:tcPr>
            <w:tcW w:w="692" w:type="dxa"/>
          </w:tcPr>
          <w:p w14:paraId="62F32A73" w14:textId="77777777" w:rsidR="00891262" w:rsidRPr="00A41AF0" w:rsidRDefault="00891262" w:rsidP="00C058E0">
            <w:pPr>
              <w:rPr>
                <w:rFonts w:cstheme="minorHAnsi"/>
              </w:rPr>
            </w:pPr>
          </w:p>
        </w:tc>
        <w:tc>
          <w:tcPr>
            <w:tcW w:w="667" w:type="dxa"/>
          </w:tcPr>
          <w:p w14:paraId="25B062A2" w14:textId="77777777" w:rsidR="00891262" w:rsidRPr="00A41AF0" w:rsidRDefault="00891262" w:rsidP="00C058E0">
            <w:pPr>
              <w:rPr>
                <w:rFonts w:cstheme="minorHAnsi"/>
              </w:rPr>
            </w:pPr>
          </w:p>
        </w:tc>
        <w:tc>
          <w:tcPr>
            <w:tcW w:w="4407" w:type="dxa"/>
          </w:tcPr>
          <w:p w14:paraId="7AC4A70E" w14:textId="77777777" w:rsidR="00891262" w:rsidRPr="00A41AF0" w:rsidRDefault="00891262" w:rsidP="00C058E0">
            <w:pPr>
              <w:rPr>
                <w:rFonts w:cstheme="minorHAnsi"/>
              </w:rPr>
            </w:pPr>
          </w:p>
        </w:tc>
        <w:tc>
          <w:tcPr>
            <w:tcW w:w="4389" w:type="dxa"/>
          </w:tcPr>
          <w:p w14:paraId="6549CBDB" w14:textId="77777777" w:rsidR="00891262" w:rsidRPr="00A41AF0" w:rsidRDefault="00891262" w:rsidP="00C058E0">
            <w:pPr>
              <w:rPr>
                <w:rFonts w:cstheme="minorHAnsi"/>
              </w:rPr>
            </w:pPr>
          </w:p>
        </w:tc>
      </w:tr>
    </w:tbl>
    <w:p w14:paraId="6AA1359D" w14:textId="77777777" w:rsidR="006C6562" w:rsidRPr="00A41AF0" w:rsidRDefault="006C6562">
      <w:r w:rsidRPr="00A41AF0">
        <w:br w:type="page"/>
      </w:r>
    </w:p>
    <w:tbl>
      <w:tblPr>
        <w:tblStyle w:val="Grilledutableau"/>
        <w:tblW w:w="0" w:type="auto"/>
        <w:tblLook w:val="04A0" w:firstRow="1" w:lastRow="0" w:firstColumn="1" w:lastColumn="0" w:noHBand="0" w:noVBand="1"/>
      </w:tblPr>
      <w:tblGrid>
        <w:gridCol w:w="568"/>
        <w:gridCol w:w="5934"/>
        <w:gridCol w:w="613"/>
        <w:gridCol w:w="692"/>
        <w:gridCol w:w="667"/>
        <w:gridCol w:w="4407"/>
        <w:gridCol w:w="4389"/>
      </w:tblGrid>
      <w:tr w:rsidR="006C6562" w:rsidRPr="00A41AF0" w14:paraId="5ECF45C1" w14:textId="77777777" w:rsidTr="00807DF7">
        <w:trPr>
          <w:tblHeader/>
        </w:trPr>
        <w:tc>
          <w:tcPr>
            <w:tcW w:w="568" w:type="dxa"/>
            <w:shd w:val="clear" w:color="auto" w:fill="000000" w:themeFill="text1"/>
          </w:tcPr>
          <w:p w14:paraId="16E501F1" w14:textId="77777777" w:rsidR="006C6562" w:rsidRPr="00A41AF0" w:rsidRDefault="006C6562" w:rsidP="00807DF7">
            <w:pPr>
              <w:jc w:val="center"/>
              <w:rPr>
                <w:rFonts w:cstheme="minorHAnsi"/>
                <w:b/>
                <w:sz w:val="24"/>
                <w:szCs w:val="24"/>
              </w:rPr>
            </w:pPr>
          </w:p>
        </w:tc>
        <w:tc>
          <w:tcPr>
            <w:tcW w:w="5934" w:type="dxa"/>
            <w:shd w:val="clear" w:color="auto" w:fill="000000" w:themeFill="text1"/>
          </w:tcPr>
          <w:p w14:paraId="6A8844CD" w14:textId="77777777" w:rsidR="006C6562" w:rsidRPr="00A41AF0" w:rsidRDefault="006C6562" w:rsidP="00807DF7">
            <w:pPr>
              <w:rPr>
                <w:rFonts w:cstheme="minorHAnsi"/>
                <w:b/>
                <w:sz w:val="24"/>
                <w:szCs w:val="24"/>
              </w:rPr>
            </w:pPr>
            <w:r w:rsidRPr="00A41AF0">
              <w:rPr>
                <w:rFonts w:cstheme="minorHAnsi"/>
                <w:b/>
                <w:sz w:val="24"/>
                <w:szCs w:val="24"/>
              </w:rPr>
              <w:t>Éléments du programme</w:t>
            </w:r>
          </w:p>
        </w:tc>
        <w:tc>
          <w:tcPr>
            <w:tcW w:w="613" w:type="dxa"/>
            <w:shd w:val="clear" w:color="auto" w:fill="000000" w:themeFill="text1"/>
          </w:tcPr>
          <w:p w14:paraId="08C46CE7" w14:textId="77777777" w:rsidR="006C6562" w:rsidRPr="00A41AF0" w:rsidRDefault="006C6562" w:rsidP="00807DF7">
            <w:pPr>
              <w:jc w:val="center"/>
              <w:rPr>
                <w:rFonts w:cstheme="minorHAnsi"/>
                <w:b/>
                <w:sz w:val="24"/>
                <w:szCs w:val="24"/>
              </w:rPr>
            </w:pPr>
            <w:r w:rsidRPr="00A41AF0">
              <w:rPr>
                <w:rFonts w:cstheme="minorHAnsi"/>
                <w:b/>
                <w:sz w:val="24"/>
                <w:szCs w:val="24"/>
              </w:rPr>
              <w:t>Oui</w:t>
            </w:r>
          </w:p>
        </w:tc>
        <w:tc>
          <w:tcPr>
            <w:tcW w:w="692" w:type="dxa"/>
            <w:shd w:val="clear" w:color="auto" w:fill="000000" w:themeFill="text1"/>
          </w:tcPr>
          <w:p w14:paraId="72929A21" w14:textId="77777777" w:rsidR="006C6562" w:rsidRPr="00A41AF0" w:rsidRDefault="006C6562" w:rsidP="00807DF7">
            <w:pPr>
              <w:jc w:val="center"/>
              <w:rPr>
                <w:rFonts w:cstheme="minorHAnsi"/>
                <w:b/>
                <w:sz w:val="24"/>
                <w:szCs w:val="24"/>
              </w:rPr>
            </w:pPr>
            <w:r w:rsidRPr="00A41AF0">
              <w:rPr>
                <w:rFonts w:cstheme="minorHAnsi"/>
                <w:b/>
                <w:sz w:val="24"/>
                <w:szCs w:val="24"/>
              </w:rPr>
              <w:t>Non</w:t>
            </w:r>
          </w:p>
        </w:tc>
        <w:tc>
          <w:tcPr>
            <w:tcW w:w="667" w:type="dxa"/>
            <w:shd w:val="clear" w:color="auto" w:fill="000000" w:themeFill="text1"/>
          </w:tcPr>
          <w:p w14:paraId="7D2FD760" w14:textId="0F13AC01" w:rsidR="006C6562" w:rsidRPr="00A41AF0" w:rsidRDefault="00B74AA6" w:rsidP="00807DF7">
            <w:pPr>
              <w:jc w:val="center"/>
              <w:rPr>
                <w:rFonts w:cstheme="minorHAnsi"/>
                <w:b/>
                <w:sz w:val="24"/>
                <w:szCs w:val="24"/>
              </w:rPr>
            </w:pPr>
            <w:r>
              <w:rPr>
                <w:rFonts w:cstheme="minorHAnsi"/>
                <w:b/>
                <w:sz w:val="24"/>
                <w:szCs w:val="24"/>
              </w:rPr>
              <w:t>S. o.</w:t>
            </w:r>
          </w:p>
        </w:tc>
        <w:tc>
          <w:tcPr>
            <w:tcW w:w="4407" w:type="dxa"/>
            <w:shd w:val="clear" w:color="auto" w:fill="000000" w:themeFill="text1"/>
          </w:tcPr>
          <w:p w14:paraId="2F667397" w14:textId="77777777" w:rsidR="006C6562" w:rsidRPr="00A41AF0" w:rsidRDefault="006C6562" w:rsidP="00807DF7">
            <w:pPr>
              <w:jc w:val="center"/>
              <w:rPr>
                <w:rFonts w:cstheme="minorHAnsi"/>
                <w:b/>
                <w:sz w:val="24"/>
                <w:szCs w:val="24"/>
              </w:rPr>
            </w:pPr>
            <w:r w:rsidRPr="00A41AF0">
              <w:rPr>
                <w:rFonts w:cstheme="minorHAnsi"/>
                <w:b/>
                <w:sz w:val="24"/>
                <w:szCs w:val="24"/>
              </w:rPr>
              <w:t>Commentaires</w:t>
            </w:r>
          </w:p>
        </w:tc>
        <w:tc>
          <w:tcPr>
            <w:tcW w:w="4389" w:type="dxa"/>
            <w:shd w:val="clear" w:color="auto" w:fill="000000" w:themeFill="text1"/>
          </w:tcPr>
          <w:p w14:paraId="086D291F" w14:textId="77777777" w:rsidR="006C6562" w:rsidRPr="00A41AF0" w:rsidRDefault="006C6562" w:rsidP="00807DF7">
            <w:pPr>
              <w:jc w:val="center"/>
              <w:rPr>
                <w:rFonts w:cstheme="minorHAnsi"/>
                <w:b/>
                <w:sz w:val="24"/>
                <w:szCs w:val="24"/>
              </w:rPr>
            </w:pPr>
            <w:r w:rsidRPr="00A41AF0">
              <w:rPr>
                <w:rFonts w:cstheme="minorHAnsi"/>
                <w:b/>
                <w:sz w:val="24"/>
                <w:szCs w:val="24"/>
              </w:rPr>
              <w:t>Personne responsable</w:t>
            </w:r>
          </w:p>
        </w:tc>
      </w:tr>
      <w:tr w:rsidR="0026608E" w:rsidRPr="00A41AF0" w14:paraId="0E7B821E" w14:textId="77777777" w:rsidTr="00891262">
        <w:tc>
          <w:tcPr>
            <w:tcW w:w="568" w:type="dxa"/>
          </w:tcPr>
          <w:p w14:paraId="39A813EF" w14:textId="2A887824" w:rsidR="00891262" w:rsidRPr="00A41AF0" w:rsidRDefault="00891262" w:rsidP="00C058E0">
            <w:pPr>
              <w:spacing w:before="60" w:after="60"/>
              <w:rPr>
                <w:rFonts w:cstheme="minorHAnsi"/>
                <w:b/>
              </w:rPr>
            </w:pPr>
            <w:r w:rsidRPr="00A41AF0">
              <w:rPr>
                <w:rFonts w:cstheme="minorHAnsi"/>
                <w:b/>
              </w:rPr>
              <w:t>3</w:t>
            </w:r>
            <w:r w:rsidR="004827BA">
              <w:rPr>
                <w:rFonts w:cstheme="minorHAnsi"/>
                <w:b/>
              </w:rPr>
              <w:t>.</w:t>
            </w:r>
            <w:r w:rsidRPr="00A41AF0">
              <w:rPr>
                <w:rFonts w:cstheme="minorHAnsi"/>
                <w:b/>
              </w:rPr>
              <w:t xml:space="preserve"> </w:t>
            </w:r>
          </w:p>
        </w:tc>
        <w:tc>
          <w:tcPr>
            <w:tcW w:w="5934" w:type="dxa"/>
          </w:tcPr>
          <w:p w14:paraId="00118587" w14:textId="77777777" w:rsidR="00891262" w:rsidRPr="00A41AF0" w:rsidRDefault="00891262" w:rsidP="00C058E0">
            <w:pPr>
              <w:spacing w:before="60" w:after="60"/>
              <w:ind w:right="70"/>
              <w:rPr>
                <w:rFonts w:cstheme="minorHAnsi"/>
                <w:b/>
              </w:rPr>
            </w:pPr>
            <w:r w:rsidRPr="00A41AF0">
              <w:rPr>
                <w:rFonts w:cstheme="minorHAnsi"/>
                <w:b/>
              </w:rPr>
              <w:t>Identification et évaluation des risques</w:t>
            </w:r>
          </w:p>
          <w:p w14:paraId="3B3C4D62" w14:textId="77777777" w:rsidR="00891262" w:rsidRPr="00A41AF0" w:rsidRDefault="00891262" w:rsidP="00C058E0">
            <w:pPr>
              <w:spacing w:before="60" w:after="60"/>
              <w:ind w:right="70"/>
              <w:rPr>
                <w:rFonts w:cstheme="minorHAnsi"/>
              </w:rPr>
            </w:pPr>
            <w:r w:rsidRPr="00A41AF0">
              <w:rPr>
                <w:rFonts w:cstheme="minorHAnsi"/>
              </w:rPr>
              <w:t xml:space="preserve">Une démarche structurée permet de documenter les risques présents dans l’établissement </w:t>
            </w:r>
          </w:p>
        </w:tc>
        <w:tc>
          <w:tcPr>
            <w:tcW w:w="613" w:type="dxa"/>
          </w:tcPr>
          <w:p w14:paraId="13716B11" w14:textId="77777777" w:rsidR="00891262" w:rsidRPr="00A41AF0" w:rsidRDefault="00891262" w:rsidP="00C058E0">
            <w:pPr>
              <w:rPr>
                <w:rFonts w:cstheme="minorHAnsi"/>
              </w:rPr>
            </w:pPr>
          </w:p>
        </w:tc>
        <w:tc>
          <w:tcPr>
            <w:tcW w:w="692" w:type="dxa"/>
          </w:tcPr>
          <w:p w14:paraId="012530B7" w14:textId="77777777" w:rsidR="00891262" w:rsidRPr="00A41AF0" w:rsidRDefault="00891262" w:rsidP="00C058E0">
            <w:pPr>
              <w:rPr>
                <w:rFonts w:cstheme="minorHAnsi"/>
              </w:rPr>
            </w:pPr>
          </w:p>
        </w:tc>
        <w:tc>
          <w:tcPr>
            <w:tcW w:w="667" w:type="dxa"/>
          </w:tcPr>
          <w:p w14:paraId="0ACA7F2D" w14:textId="77777777" w:rsidR="00891262" w:rsidRPr="00A41AF0" w:rsidRDefault="00891262" w:rsidP="00C058E0">
            <w:pPr>
              <w:rPr>
                <w:rFonts w:cstheme="minorHAnsi"/>
              </w:rPr>
            </w:pPr>
          </w:p>
        </w:tc>
        <w:tc>
          <w:tcPr>
            <w:tcW w:w="4407" w:type="dxa"/>
          </w:tcPr>
          <w:p w14:paraId="157D98A6" w14:textId="77777777" w:rsidR="00891262" w:rsidRPr="00A41AF0" w:rsidRDefault="00891262" w:rsidP="00C058E0">
            <w:pPr>
              <w:rPr>
                <w:rFonts w:cstheme="minorHAnsi"/>
              </w:rPr>
            </w:pPr>
          </w:p>
        </w:tc>
        <w:tc>
          <w:tcPr>
            <w:tcW w:w="4389" w:type="dxa"/>
          </w:tcPr>
          <w:p w14:paraId="0E55D93C" w14:textId="77777777" w:rsidR="00891262" w:rsidRPr="00A41AF0" w:rsidRDefault="00891262" w:rsidP="00C058E0">
            <w:pPr>
              <w:rPr>
                <w:rFonts w:cstheme="minorHAnsi"/>
              </w:rPr>
            </w:pPr>
          </w:p>
        </w:tc>
      </w:tr>
      <w:tr w:rsidR="0026608E" w:rsidRPr="00A41AF0" w14:paraId="100CBB7B" w14:textId="77777777" w:rsidTr="00891262">
        <w:tc>
          <w:tcPr>
            <w:tcW w:w="568" w:type="dxa"/>
          </w:tcPr>
          <w:p w14:paraId="0AE8B2E8" w14:textId="77777777" w:rsidR="00891262" w:rsidRPr="00A41AF0" w:rsidRDefault="00891262" w:rsidP="00C058E0">
            <w:pPr>
              <w:spacing w:before="60" w:after="60"/>
              <w:rPr>
                <w:rFonts w:cstheme="minorHAnsi"/>
                <w:b/>
              </w:rPr>
            </w:pPr>
          </w:p>
        </w:tc>
        <w:tc>
          <w:tcPr>
            <w:tcW w:w="5934" w:type="dxa"/>
          </w:tcPr>
          <w:p w14:paraId="1C2427B7" w14:textId="5075D09F" w:rsidR="00891262" w:rsidRPr="00A41AF0" w:rsidRDefault="00891262" w:rsidP="00C058E0">
            <w:pPr>
              <w:spacing w:before="60" w:after="60"/>
              <w:ind w:right="70"/>
              <w:rPr>
                <w:rFonts w:cstheme="minorHAnsi"/>
                <w:b/>
              </w:rPr>
            </w:pPr>
            <w:r w:rsidRPr="00A41AF0">
              <w:rPr>
                <w:rFonts w:cstheme="minorHAnsi"/>
                <w:b/>
              </w:rPr>
              <w:t>3.1 Déclaration d’accident d</w:t>
            </w:r>
            <w:r w:rsidR="007720D4">
              <w:rPr>
                <w:rFonts w:cstheme="minorHAnsi"/>
                <w:b/>
              </w:rPr>
              <w:t>u</w:t>
            </w:r>
            <w:r w:rsidRPr="00A41AF0">
              <w:rPr>
                <w:rFonts w:cstheme="minorHAnsi"/>
                <w:b/>
              </w:rPr>
              <w:t xml:space="preserve"> travail et de maladie professionnelle </w:t>
            </w:r>
          </w:p>
          <w:p w14:paraId="321466DE" w14:textId="52D151E8" w:rsidR="00891262" w:rsidRPr="00A41AF0" w:rsidRDefault="00891262" w:rsidP="007720D4">
            <w:pPr>
              <w:spacing w:before="60" w:after="60"/>
              <w:ind w:right="70"/>
              <w:rPr>
                <w:rFonts w:cstheme="minorHAnsi"/>
              </w:rPr>
            </w:pPr>
            <w:r w:rsidRPr="00A41AF0">
              <w:rPr>
                <w:rFonts w:cstheme="minorHAnsi"/>
              </w:rPr>
              <w:t>Des mécanismes en place facilitent la déclaration des accidents d</w:t>
            </w:r>
            <w:r w:rsidR="007720D4">
              <w:rPr>
                <w:rFonts w:cstheme="minorHAnsi"/>
              </w:rPr>
              <w:t>u</w:t>
            </w:r>
            <w:r w:rsidRPr="00A41AF0">
              <w:rPr>
                <w:rFonts w:cstheme="minorHAnsi"/>
              </w:rPr>
              <w:t xml:space="preserve"> travail et des maladies professionnelles </w:t>
            </w:r>
          </w:p>
        </w:tc>
        <w:tc>
          <w:tcPr>
            <w:tcW w:w="613" w:type="dxa"/>
          </w:tcPr>
          <w:p w14:paraId="53BB2A80" w14:textId="77777777" w:rsidR="00891262" w:rsidRPr="00A41AF0" w:rsidRDefault="00891262" w:rsidP="00C058E0">
            <w:pPr>
              <w:rPr>
                <w:rFonts w:cstheme="minorHAnsi"/>
              </w:rPr>
            </w:pPr>
          </w:p>
        </w:tc>
        <w:tc>
          <w:tcPr>
            <w:tcW w:w="692" w:type="dxa"/>
          </w:tcPr>
          <w:p w14:paraId="4E5A5C82" w14:textId="77777777" w:rsidR="00891262" w:rsidRPr="00A41AF0" w:rsidRDefault="00891262" w:rsidP="00C058E0">
            <w:pPr>
              <w:rPr>
                <w:rFonts w:cstheme="minorHAnsi"/>
              </w:rPr>
            </w:pPr>
          </w:p>
        </w:tc>
        <w:tc>
          <w:tcPr>
            <w:tcW w:w="667" w:type="dxa"/>
          </w:tcPr>
          <w:p w14:paraId="7B9BCDE0" w14:textId="77777777" w:rsidR="00891262" w:rsidRPr="00A41AF0" w:rsidRDefault="00891262" w:rsidP="00C058E0">
            <w:pPr>
              <w:rPr>
                <w:rFonts w:cstheme="minorHAnsi"/>
              </w:rPr>
            </w:pPr>
          </w:p>
        </w:tc>
        <w:tc>
          <w:tcPr>
            <w:tcW w:w="4407" w:type="dxa"/>
          </w:tcPr>
          <w:p w14:paraId="233604BC" w14:textId="77777777" w:rsidR="00891262" w:rsidRPr="00A41AF0" w:rsidRDefault="00891262" w:rsidP="00C058E0">
            <w:pPr>
              <w:rPr>
                <w:rFonts w:cstheme="minorHAnsi"/>
              </w:rPr>
            </w:pPr>
          </w:p>
        </w:tc>
        <w:tc>
          <w:tcPr>
            <w:tcW w:w="4389" w:type="dxa"/>
          </w:tcPr>
          <w:p w14:paraId="6A606B99" w14:textId="77777777" w:rsidR="00891262" w:rsidRPr="00A41AF0" w:rsidRDefault="00891262" w:rsidP="00C058E0">
            <w:pPr>
              <w:rPr>
                <w:rFonts w:cstheme="minorHAnsi"/>
              </w:rPr>
            </w:pPr>
          </w:p>
        </w:tc>
      </w:tr>
      <w:tr w:rsidR="0026608E" w:rsidRPr="00A41AF0" w14:paraId="67032900" w14:textId="77777777" w:rsidTr="00891262">
        <w:tc>
          <w:tcPr>
            <w:tcW w:w="568" w:type="dxa"/>
          </w:tcPr>
          <w:p w14:paraId="53810A91" w14:textId="77777777" w:rsidR="00891262" w:rsidRPr="00A41AF0" w:rsidRDefault="00891262" w:rsidP="00C74F8B">
            <w:pPr>
              <w:spacing w:before="60" w:after="60"/>
              <w:rPr>
                <w:rFonts w:cstheme="minorHAnsi"/>
                <w:b/>
              </w:rPr>
            </w:pPr>
          </w:p>
        </w:tc>
        <w:tc>
          <w:tcPr>
            <w:tcW w:w="5934" w:type="dxa"/>
          </w:tcPr>
          <w:p w14:paraId="187F2EF3" w14:textId="43400B92" w:rsidR="00891262" w:rsidRPr="00A41AF0" w:rsidRDefault="00864801" w:rsidP="00C74F8B">
            <w:pPr>
              <w:spacing w:before="60" w:after="60"/>
              <w:ind w:right="70"/>
              <w:rPr>
                <w:rFonts w:cstheme="minorHAnsi"/>
                <w:b/>
              </w:rPr>
            </w:pPr>
            <w:r w:rsidRPr="00A41AF0">
              <w:rPr>
                <w:rFonts w:cstheme="minorHAnsi"/>
                <w:b/>
              </w:rPr>
              <w:t>3.2 Enquête</w:t>
            </w:r>
            <w:r w:rsidR="00891262" w:rsidRPr="00A41AF0">
              <w:rPr>
                <w:rFonts w:cstheme="minorHAnsi"/>
                <w:b/>
              </w:rPr>
              <w:t xml:space="preserve"> et analyse d</w:t>
            </w:r>
            <w:r w:rsidR="007720D4">
              <w:rPr>
                <w:rFonts w:cstheme="minorHAnsi"/>
                <w:b/>
              </w:rPr>
              <w:t>’</w:t>
            </w:r>
            <w:r w:rsidR="00891262" w:rsidRPr="00A41AF0">
              <w:rPr>
                <w:rFonts w:cstheme="minorHAnsi"/>
                <w:b/>
              </w:rPr>
              <w:t>événements accidentels</w:t>
            </w:r>
          </w:p>
          <w:p w14:paraId="6238E4AF" w14:textId="77777777" w:rsidR="00891262" w:rsidRPr="00A41AF0" w:rsidRDefault="00891262" w:rsidP="00C74F8B">
            <w:pPr>
              <w:spacing w:before="60" w:after="60"/>
              <w:ind w:right="70"/>
              <w:rPr>
                <w:rFonts w:cstheme="minorHAnsi"/>
              </w:rPr>
            </w:pPr>
            <w:r w:rsidRPr="00A41AF0">
              <w:rPr>
                <w:rFonts w:cstheme="minorHAnsi"/>
              </w:rPr>
              <w:t xml:space="preserve">Des mécanismes encadrent efficacement l’enquête et l’analyse des événements accidentels </w:t>
            </w:r>
          </w:p>
        </w:tc>
        <w:tc>
          <w:tcPr>
            <w:tcW w:w="613" w:type="dxa"/>
          </w:tcPr>
          <w:p w14:paraId="3BAA078F" w14:textId="77777777" w:rsidR="00891262" w:rsidRPr="00A41AF0" w:rsidRDefault="00891262" w:rsidP="00C74F8B">
            <w:pPr>
              <w:rPr>
                <w:rFonts w:cstheme="minorHAnsi"/>
              </w:rPr>
            </w:pPr>
          </w:p>
        </w:tc>
        <w:tc>
          <w:tcPr>
            <w:tcW w:w="692" w:type="dxa"/>
          </w:tcPr>
          <w:p w14:paraId="04F0C7B4" w14:textId="77777777" w:rsidR="00891262" w:rsidRPr="00A41AF0" w:rsidRDefault="00891262" w:rsidP="00C74F8B">
            <w:pPr>
              <w:rPr>
                <w:rFonts w:cstheme="minorHAnsi"/>
              </w:rPr>
            </w:pPr>
          </w:p>
        </w:tc>
        <w:tc>
          <w:tcPr>
            <w:tcW w:w="667" w:type="dxa"/>
          </w:tcPr>
          <w:p w14:paraId="2429F432" w14:textId="77777777" w:rsidR="00891262" w:rsidRPr="00A41AF0" w:rsidRDefault="00891262" w:rsidP="00C74F8B">
            <w:pPr>
              <w:rPr>
                <w:rFonts w:cstheme="minorHAnsi"/>
              </w:rPr>
            </w:pPr>
          </w:p>
        </w:tc>
        <w:tc>
          <w:tcPr>
            <w:tcW w:w="4407" w:type="dxa"/>
          </w:tcPr>
          <w:p w14:paraId="7889F7A7" w14:textId="77777777" w:rsidR="00891262" w:rsidRPr="00A41AF0" w:rsidRDefault="00891262" w:rsidP="00C74F8B">
            <w:pPr>
              <w:rPr>
                <w:rFonts w:cstheme="minorHAnsi"/>
              </w:rPr>
            </w:pPr>
          </w:p>
        </w:tc>
        <w:tc>
          <w:tcPr>
            <w:tcW w:w="4389" w:type="dxa"/>
          </w:tcPr>
          <w:p w14:paraId="5FEECB89" w14:textId="77777777" w:rsidR="00891262" w:rsidRPr="00A41AF0" w:rsidRDefault="00891262" w:rsidP="00C74F8B">
            <w:pPr>
              <w:rPr>
                <w:rFonts w:cstheme="minorHAnsi"/>
              </w:rPr>
            </w:pPr>
          </w:p>
        </w:tc>
      </w:tr>
      <w:tr w:rsidR="0026608E" w:rsidRPr="00A41AF0" w14:paraId="18F41640" w14:textId="77777777" w:rsidTr="00891262">
        <w:tc>
          <w:tcPr>
            <w:tcW w:w="568" w:type="dxa"/>
          </w:tcPr>
          <w:p w14:paraId="7F48C3DB" w14:textId="77777777" w:rsidR="00891262" w:rsidRPr="00A41AF0" w:rsidRDefault="00891262" w:rsidP="00C058E0">
            <w:pPr>
              <w:rPr>
                <w:rFonts w:cstheme="minorHAnsi"/>
              </w:rPr>
            </w:pPr>
          </w:p>
        </w:tc>
        <w:tc>
          <w:tcPr>
            <w:tcW w:w="5934" w:type="dxa"/>
          </w:tcPr>
          <w:p w14:paraId="258EA71D" w14:textId="77777777" w:rsidR="00891262" w:rsidRPr="00A41AF0" w:rsidRDefault="00891262" w:rsidP="00C74F8B">
            <w:pPr>
              <w:spacing w:before="60" w:after="60"/>
              <w:ind w:right="70"/>
              <w:rPr>
                <w:rFonts w:cstheme="minorHAnsi"/>
                <w:b/>
              </w:rPr>
            </w:pPr>
            <w:r w:rsidRPr="00A41AF0">
              <w:rPr>
                <w:rFonts w:cstheme="minorHAnsi"/>
                <w:b/>
              </w:rPr>
              <w:t>3.3</w:t>
            </w:r>
            <w:r w:rsidRPr="00A41AF0">
              <w:rPr>
                <w:rFonts w:cstheme="minorHAnsi"/>
              </w:rPr>
              <w:t xml:space="preserve"> </w:t>
            </w:r>
            <w:r w:rsidRPr="00A41AF0">
              <w:rPr>
                <w:rFonts w:cstheme="minorHAnsi"/>
                <w:b/>
              </w:rPr>
              <w:t>Inspection préventive</w:t>
            </w:r>
          </w:p>
          <w:p w14:paraId="6CADD56E" w14:textId="77777777" w:rsidR="00891262" w:rsidRPr="00A41AF0" w:rsidRDefault="00891262" w:rsidP="00C74F8B">
            <w:pPr>
              <w:rPr>
                <w:rFonts w:cstheme="minorHAnsi"/>
              </w:rPr>
            </w:pPr>
            <w:r w:rsidRPr="00A41AF0">
              <w:rPr>
                <w:rFonts w:cstheme="minorHAnsi"/>
              </w:rPr>
              <w:t>Des mécanismes encadrent efficacement l’inspection préventive</w:t>
            </w:r>
          </w:p>
        </w:tc>
        <w:tc>
          <w:tcPr>
            <w:tcW w:w="613" w:type="dxa"/>
          </w:tcPr>
          <w:p w14:paraId="63E1CB41" w14:textId="77777777" w:rsidR="00891262" w:rsidRPr="00A41AF0" w:rsidRDefault="00891262" w:rsidP="00C058E0">
            <w:pPr>
              <w:rPr>
                <w:rFonts w:cstheme="minorHAnsi"/>
              </w:rPr>
            </w:pPr>
          </w:p>
        </w:tc>
        <w:tc>
          <w:tcPr>
            <w:tcW w:w="692" w:type="dxa"/>
          </w:tcPr>
          <w:p w14:paraId="683F64D6" w14:textId="77777777" w:rsidR="00891262" w:rsidRPr="00A41AF0" w:rsidRDefault="00891262" w:rsidP="00C058E0">
            <w:pPr>
              <w:rPr>
                <w:rFonts w:cstheme="minorHAnsi"/>
              </w:rPr>
            </w:pPr>
          </w:p>
        </w:tc>
        <w:tc>
          <w:tcPr>
            <w:tcW w:w="667" w:type="dxa"/>
          </w:tcPr>
          <w:p w14:paraId="630C58FB" w14:textId="77777777" w:rsidR="00891262" w:rsidRPr="00A41AF0" w:rsidRDefault="00891262" w:rsidP="00C058E0">
            <w:pPr>
              <w:rPr>
                <w:rFonts w:cstheme="minorHAnsi"/>
              </w:rPr>
            </w:pPr>
          </w:p>
        </w:tc>
        <w:tc>
          <w:tcPr>
            <w:tcW w:w="4407" w:type="dxa"/>
          </w:tcPr>
          <w:p w14:paraId="6BBE7CF5" w14:textId="77777777" w:rsidR="00891262" w:rsidRPr="00A41AF0" w:rsidRDefault="00891262" w:rsidP="00C058E0">
            <w:pPr>
              <w:rPr>
                <w:rFonts w:cstheme="minorHAnsi"/>
              </w:rPr>
            </w:pPr>
          </w:p>
        </w:tc>
        <w:tc>
          <w:tcPr>
            <w:tcW w:w="4389" w:type="dxa"/>
          </w:tcPr>
          <w:p w14:paraId="05CCB2CD" w14:textId="77777777" w:rsidR="00891262" w:rsidRPr="00A41AF0" w:rsidRDefault="00891262" w:rsidP="00C058E0">
            <w:pPr>
              <w:rPr>
                <w:rFonts w:cstheme="minorHAnsi"/>
              </w:rPr>
            </w:pPr>
          </w:p>
        </w:tc>
      </w:tr>
      <w:tr w:rsidR="0026608E" w:rsidRPr="00A41AF0" w14:paraId="4ABBF01F" w14:textId="77777777" w:rsidTr="00891262">
        <w:tc>
          <w:tcPr>
            <w:tcW w:w="568" w:type="dxa"/>
          </w:tcPr>
          <w:p w14:paraId="67065C6E" w14:textId="77777777" w:rsidR="00891262" w:rsidRPr="00A41AF0" w:rsidRDefault="00891262" w:rsidP="00C058E0">
            <w:pPr>
              <w:rPr>
                <w:rFonts w:cstheme="minorHAnsi"/>
              </w:rPr>
            </w:pPr>
          </w:p>
        </w:tc>
        <w:tc>
          <w:tcPr>
            <w:tcW w:w="5934" w:type="dxa"/>
          </w:tcPr>
          <w:p w14:paraId="7A14D73A" w14:textId="77777777" w:rsidR="00891262" w:rsidRPr="00A41AF0" w:rsidRDefault="00891262" w:rsidP="00C74F8B">
            <w:pPr>
              <w:spacing w:before="60" w:after="60"/>
              <w:ind w:right="70"/>
              <w:rPr>
                <w:rFonts w:cstheme="minorHAnsi"/>
                <w:b/>
              </w:rPr>
            </w:pPr>
            <w:r w:rsidRPr="00A41AF0">
              <w:rPr>
                <w:rFonts w:cstheme="minorHAnsi"/>
                <w:b/>
              </w:rPr>
              <w:t>3.4 Déclarations de situations dangereuses</w:t>
            </w:r>
          </w:p>
          <w:p w14:paraId="0C91C229" w14:textId="0B08B529" w:rsidR="00891262" w:rsidRPr="00A41AF0" w:rsidRDefault="00891262" w:rsidP="007720D4">
            <w:pPr>
              <w:rPr>
                <w:rFonts w:cstheme="minorHAnsi"/>
              </w:rPr>
            </w:pPr>
            <w:r w:rsidRPr="00A41AF0">
              <w:rPr>
                <w:rFonts w:cstheme="minorHAnsi"/>
              </w:rPr>
              <w:t>Le mécanisme de prise en charge des déclarations de situations dangereuses permet de régler les problèmes efficacement</w:t>
            </w:r>
          </w:p>
        </w:tc>
        <w:tc>
          <w:tcPr>
            <w:tcW w:w="613" w:type="dxa"/>
          </w:tcPr>
          <w:p w14:paraId="4ED25C8F" w14:textId="77777777" w:rsidR="00891262" w:rsidRPr="00A41AF0" w:rsidRDefault="00891262" w:rsidP="00C058E0">
            <w:pPr>
              <w:rPr>
                <w:rFonts w:cstheme="minorHAnsi"/>
              </w:rPr>
            </w:pPr>
          </w:p>
        </w:tc>
        <w:tc>
          <w:tcPr>
            <w:tcW w:w="692" w:type="dxa"/>
          </w:tcPr>
          <w:p w14:paraId="7735C698" w14:textId="77777777" w:rsidR="00891262" w:rsidRPr="00A41AF0" w:rsidRDefault="00891262" w:rsidP="00C058E0">
            <w:pPr>
              <w:rPr>
                <w:rFonts w:cstheme="minorHAnsi"/>
              </w:rPr>
            </w:pPr>
          </w:p>
        </w:tc>
        <w:tc>
          <w:tcPr>
            <w:tcW w:w="667" w:type="dxa"/>
          </w:tcPr>
          <w:p w14:paraId="65109D98" w14:textId="77777777" w:rsidR="00891262" w:rsidRPr="00A41AF0" w:rsidRDefault="00891262" w:rsidP="00C058E0">
            <w:pPr>
              <w:rPr>
                <w:rFonts w:cstheme="minorHAnsi"/>
              </w:rPr>
            </w:pPr>
          </w:p>
        </w:tc>
        <w:tc>
          <w:tcPr>
            <w:tcW w:w="4407" w:type="dxa"/>
          </w:tcPr>
          <w:p w14:paraId="497AAB1B" w14:textId="77777777" w:rsidR="00891262" w:rsidRPr="00A41AF0" w:rsidRDefault="00891262" w:rsidP="00C058E0">
            <w:pPr>
              <w:rPr>
                <w:rFonts w:cstheme="minorHAnsi"/>
              </w:rPr>
            </w:pPr>
          </w:p>
        </w:tc>
        <w:tc>
          <w:tcPr>
            <w:tcW w:w="4389" w:type="dxa"/>
          </w:tcPr>
          <w:p w14:paraId="02031151" w14:textId="77777777" w:rsidR="00891262" w:rsidRPr="00A41AF0" w:rsidRDefault="00891262" w:rsidP="00C058E0">
            <w:pPr>
              <w:rPr>
                <w:rFonts w:cstheme="minorHAnsi"/>
              </w:rPr>
            </w:pPr>
          </w:p>
        </w:tc>
      </w:tr>
      <w:tr w:rsidR="0026608E" w:rsidRPr="00A41AF0" w14:paraId="5E8BE65A" w14:textId="77777777" w:rsidTr="00891262">
        <w:tc>
          <w:tcPr>
            <w:tcW w:w="568" w:type="dxa"/>
          </w:tcPr>
          <w:p w14:paraId="26F7A8BC" w14:textId="77777777" w:rsidR="00891262" w:rsidRPr="00A41AF0" w:rsidRDefault="00891262" w:rsidP="00C058E0">
            <w:pPr>
              <w:rPr>
                <w:rFonts w:cstheme="minorHAnsi"/>
              </w:rPr>
            </w:pPr>
          </w:p>
        </w:tc>
        <w:tc>
          <w:tcPr>
            <w:tcW w:w="5934" w:type="dxa"/>
          </w:tcPr>
          <w:p w14:paraId="06110C1E" w14:textId="681AA68E" w:rsidR="00891262" w:rsidRPr="00A41AF0" w:rsidRDefault="00891262" w:rsidP="00C74F8B">
            <w:pPr>
              <w:spacing w:before="60" w:after="60"/>
              <w:ind w:right="70"/>
              <w:rPr>
                <w:rFonts w:cstheme="minorHAnsi"/>
                <w:b/>
              </w:rPr>
            </w:pPr>
            <w:r w:rsidRPr="00A41AF0">
              <w:rPr>
                <w:rFonts w:cstheme="minorHAnsi"/>
                <w:b/>
              </w:rPr>
              <w:t>3.5 Statistiques d’accidents d</w:t>
            </w:r>
            <w:r w:rsidR="007720D4">
              <w:rPr>
                <w:rFonts w:cstheme="minorHAnsi"/>
                <w:b/>
              </w:rPr>
              <w:t>u</w:t>
            </w:r>
            <w:r w:rsidRPr="00A41AF0">
              <w:rPr>
                <w:rFonts w:cstheme="minorHAnsi"/>
                <w:b/>
              </w:rPr>
              <w:t xml:space="preserve"> travail</w:t>
            </w:r>
          </w:p>
          <w:p w14:paraId="570A89E1" w14:textId="77777777" w:rsidR="00891262" w:rsidRPr="00A41AF0" w:rsidRDefault="00891262" w:rsidP="00C74F8B">
            <w:pPr>
              <w:spacing w:before="60" w:after="60"/>
              <w:ind w:right="70"/>
              <w:rPr>
                <w:rFonts w:cstheme="minorHAnsi"/>
              </w:rPr>
            </w:pPr>
            <w:r w:rsidRPr="00A41AF0">
              <w:rPr>
                <w:rFonts w:cstheme="minorHAnsi"/>
              </w:rPr>
              <w:t>Un portrait statistique suffisamment détaillé documente les absences du travail et permet d’orienter la prévention</w:t>
            </w:r>
          </w:p>
        </w:tc>
        <w:tc>
          <w:tcPr>
            <w:tcW w:w="613" w:type="dxa"/>
          </w:tcPr>
          <w:p w14:paraId="4A58524E" w14:textId="77777777" w:rsidR="00891262" w:rsidRPr="00A41AF0" w:rsidRDefault="00891262" w:rsidP="00C058E0">
            <w:pPr>
              <w:rPr>
                <w:rFonts w:cstheme="minorHAnsi"/>
              </w:rPr>
            </w:pPr>
          </w:p>
        </w:tc>
        <w:tc>
          <w:tcPr>
            <w:tcW w:w="692" w:type="dxa"/>
          </w:tcPr>
          <w:p w14:paraId="395A64CF" w14:textId="77777777" w:rsidR="00891262" w:rsidRPr="00A41AF0" w:rsidRDefault="00891262" w:rsidP="00C058E0">
            <w:pPr>
              <w:rPr>
                <w:rFonts w:cstheme="minorHAnsi"/>
              </w:rPr>
            </w:pPr>
          </w:p>
        </w:tc>
        <w:tc>
          <w:tcPr>
            <w:tcW w:w="667" w:type="dxa"/>
          </w:tcPr>
          <w:p w14:paraId="5BDA374F" w14:textId="77777777" w:rsidR="00891262" w:rsidRPr="00A41AF0" w:rsidRDefault="00891262" w:rsidP="00C058E0">
            <w:pPr>
              <w:rPr>
                <w:rFonts w:cstheme="minorHAnsi"/>
              </w:rPr>
            </w:pPr>
          </w:p>
        </w:tc>
        <w:tc>
          <w:tcPr>
            <w:tcW w:w="4407" w:type="dxa"/>
          </w:tcPr>
          <w:p w14:paraId="5D88B0EE" w14:textId="77777777" w:rsidR="00891262" w:rsidRPr="00A41AF0" w:rsidRDefault="00891262" w:rsidP="00C058E0">
            <w:pPr>
              <w:rPr>
                <w:rFonts w:cstheme="minorHAnsi"/>
              </w:rPr>
            </w:pPr>
          </w:p>
        </w:tc>
        <w:tc>
          <w:tcPr>
            <w:tcW w:w="4389" w:type="dxa"/>
          </w:tcPr>
          <w:p w14:paraId="5FF8957E" w14:textId="77777777" w:rsidR="00891262" w:rsidRPr="00A41AF0" w:rsidRDefault="00891262" w:rsidP="00C058E0">
            <w:pPr>
              <w:rPr>
                <w:rFonts w:cstheme="minorHAnsi"/>
              </w:rPr>
            </w:pPr>
          </w:p>
        </w:tc>
      </w:tr>
      <w:tr w:rsidR="0026608E" w:rsidRPr="00A41AF0" w14:paraId="0F4FA0F5" w14:textId="77777777" w:rsidTr="00891262">
        <w:tc>
          <w:tcPr>
            <w:tcW w:w="568" w:type="dxa"/>
          </w:tcPr>
          <w:p w14:paraId="3810F3E5" w14:textId="61748C6C" w:rsidR="00891262" w:rsidRPr="00A41AF0" w:rsidRDefault="00891262" w:rsidP="007F1A9D">
            <w:pPr>
              <w:spacing w:before="60" w:after="60"/>
              <w:rPr>
                <w:rFonts w:cstheme="minorHAnsi"/>
                <w:b/>
              </w:rPr>
            </w:pPr>
            <w:r w:rsidRPr="00A41AF0">
              <w:rPr>
                <w:rFonts w:cstheme="minorHAnsi"/>
                <w:b/>
              </w:rPr>
              <w:t>4</w:t>
            </w:r>
            <w:r w:rsidR="004827BA">
              <w:rPr>
                <w:rFonts w:cstheme="minorHAnsi"/>
                <w:b/>
              </w:rPr>
              <w:t>.</w:t>
            </w:r>
          </w:p>
        </w:tc>
        <w:tc>
          <w:tcPr>
            <w:tcW w:w="5934" w:type="dxa"/>
          </w:tcPr>
          <w:p w14:paraId="7D6972ED" w14:textId="77777777" w:rsidR="00891262" w:rsidRPr="00A41AF0" w:rsidRDefault="00891262" w:rsidP="007F1A9D">
            <w:pPr>
              <w:spacing w:before="60" w:after="60"/>
              <w:ind w:right="70"/>
              <w:rPr>
                <w:rFonts w:cstheme="minorHAnsi"/>
                <w:b/>
              </w:rPr>
            </w:pPr>
            <w:r w:rsidRPr="00A41AF0">
              <w:rPr>
                <w:rFonts w:cstheme="minorHAnsi"/>
                <w:b/>
              </w:rPr>
              <w:t>Premiers soins et premiers secours</w:t>
            </w:r>
          </w:p>
          <w:p w14:paraId="516AED07" w14:textId="77777777" w:rsidR="00891262" w:rsidRPr="00A41AF0" w:rsidRDefault="00891262" w:rsidP="007F1A9D">
            <w:pPr>
              <w:spacing w:before="60" w:after="60"/>
              <w:ind w:right="70"/>
              <w:rPr>
                <w:rFonts w:cstheme="minorHAnsi"/>
              </w:rPr>
            </w:pPr>
            <w:r w:rsidRPr="00A41AF0">
              <w:rPr>
                <w:rFonts w:cstheme="minorHAnsi"/>
              </w:rPr>
              <w:t xml:space="preserve">Les premiers soins et premiers secours sont dispensés adéquatement à l’ensemble des travailleurs </w:t>
            </w:r>
          </w:p>
        </w:tc>
        <w:tc>
          <w:tcPr>
            <w:tcW w:w="613" w:type="dxa"/>
          </w:tcPr>
          <w:p w14:paraId="0E13F3FF" w14:textId="77777777" w:rsidR="00891262" w:rsidRPr="00A41AF0" w:rsidRDefault="00891262" w:rsidP="007F1A9D">
            <w:pPr>
              <w:rPr>
                <w:rFonts w:cstheme="minorHAnsi"/>
              </w:rPr>
            </w:pPr>
          </w:p>
        </w:tc>
        <w:tc>
          <w:tcPr>
            <w:tcW w:w="692" w:type="dxa"/>
          </w:tcPr>
          <w:p w14:paraId="2E8437EF" w14:textId="77777777" w:rsidR="00891262" w:rsidRPr="00A41AF0" w:rsidRDefault="00891262" w:rsidP="007F1A9D">
            <w:pPr>
              <w:rPr>
                <w:rFonts w:cstheme="minorHAnsi"/>
              </w:rPr>
            </w:pPr>
          </w:p>
        </w:tc>
        <w:tc>
          <w:tcPr>
            <w:tcW w:w="667" w:type="dxa"/>
          </w:tcPr>
          <w:p w14:paraId="21628B71" w14:textId="77777777" w:rsidR="00891262" w:rsidRPr="00A41AF0" w:rsidRDefault="00891262" w:rsidP="007F1A9D">
            <w:pPr>
              <w:rPr>
                <w:rFonts w:cstheme="minorHAnsi"/>
              </w:rPr>
            </w:pPr>
          </w:p>
        </w:tc>
        <w:tc>
          <w:tcPr>
            <w:tcW w:w="4407" w:type="dxa"/>
          </w:tcPr>
          <w:p w14:paraId="5C8C29B1" w14:textId="77777777" w:rsidR="00891262" w:rsidRPr="00A41AF0" w:rsidRDefault="00891262" w:rsidP="007F1A9D">
            <w:pPr>
              <w:rPr>
                <w:rFonts w:cstheme="minorHAnsi"/>
              </w:rPr>
            </w:pPr>
          </w:p>
        </w:tc>
        <w:tc>
          <w:tcPr>
            <w:tcW w:w="4389" w:type="dxa"/>
          </w:tcPr>
          <w:p w14:paraId="08285B9F" w14:textId="77777777" w:rsidR="00891262" w:rsidRPr="00A41AF0" w:rsidRDefault="00891262" w:rsidP="007F1A9D">
            <w:pPr>
              <w:rPr>
                <w:rFonts w:cstheme="minorHAnsi"/>
              </w:rPr>
            </w:pPr>
          </w:p>
        </w:tc>
      </w:tr>
      <w:tr w:rsidR="0026608E" w:rsidRPr="00A41AF0" w14:paraId="775403D4" w14:textId="77777777" w:rsidTr="00891262">
        <w:tc>
          <w:tcPr>
            <w:tcW w:w="568" w:type="dxa"/>
          </w:tcPr>
          <w:p w14:paraId="7CDE8156" w14:textId="4F3BE838" w:rsidR="00891262" w:rsidRPr="00A41AF0" w:rsidRDefault="00891262" w:rsidP="007F1A9D">
            <w:pPr>
              <w:spacing w:before="60" w:after="60"/>
              <w:ind w:right="70"/>
              <w:rPr>
                <w:rFonts w:cstheme="minorHAnsi"/>
                <w:b/>
              </w:rPr>
            </w:pPr>
            <w:r w:rsidRPr="00A41AF0">
              <w:rPr>
                <w:rFonts w:cstheme="minorHAnsi"/>
                <w:b/>
              </w:rPr>
              <w:t>5</w:t>
            </w:r>
            <w:r w:rsidR="004827BA">
              <w:rPr>
                <w:rFonts w:cstheme="minorHAnsi"/>
                <w:b/>
              </w:rPr>
              <w:t>.</w:t>
            </w:r>
          </w:p>
        </w:tc>
        <w:tc>
          <w:tcPr>
            <w:tcW w:w="5934" w:type="dxa"/>
          </w:tcPr>
          <w:p w14:paraId="7F14B221" w14:textId="77777777" w:rsidR="00891262" w:rsidRPr="00A41AF0" w:rsidRDefault="00891262" w:rsidP="007F1A9D">
            <w:pPr>
              <w:spacing w:before="60" w:after="60"/>
              <w:ind w:right="70"/>
              <w:rPr>
                <w:rFonts w:cstheme="minorHAnsi"/>
                <w:b/>
              </w:rPr>
            </w:pPr>
            <w:r w:rsidRPr="00A41AF0">
              <w:rPr>
                <w:rFonts w:cstheme="minorHAnsi"/>
                <w:b/>
              </w:rPr>
              <w:t>Plan des mesures d’urgence</w:t>
            </w:r>
          </w:p>
          <w:p w14:paraId="58029FC9" w14:textId="77777777" w:rsidR="00891262" w:rsidRPr="00A41AF0" w:rsidRDefault="00891262" w:rsidP="007F1A9D">
            <w:pPr>
              <w:spacing w:before="60" w:after="60"/>
              <w:ind w:right="70"/>
              <w:rPr>
                <w:rFonts w:cstheme="minorHAnsi"/>
              </w:rPr>
            </w:pPr>
            <w:r w:rsidRPr="00A41AF0">
              <w:rPr>
                <w:rFonts w:cstheme="minorHAnsi"/>
              </w:rPr>
              <w:t xml:space="preserve">L’établissement s’est doté d’un plan des mesures d’urgence adapté aux différentes éventualités </w:t>
            </w:r>
          </w:p>
        </w:tc>
        <w:tc>
          <w:tcPr>
            <w:tcW w:w="613" w:type="dxa"/>
          </w:tcPr>
          <w:p w14:paraId="77B8CF56" w14:textId="77777777" w:rsidR="00891262" w:rsidRPr="00A41AF0" w:rsidRDefault="00891262" w:rsidP="007F1A9D">
            <w:pPr>
              <w:rPr>
                <w:rFonts w:cstheme="minorHAnsi"/>
              </w:rPr>
            </w:pPr>
          </w:p>
        </w:tc>
        <w:tc>
          <w:tcPr>
            <w:tcW w:w="692" w:type="dxa"/>
          </w:tcPr>
          <w:p w14:paraId="07F716F9" w14:textId="77777777" w:rsidR="00891262" w:rsidRPr="00A41AF0" w:rsidRDefault="00891262" w:rsidP="007F1A9D">
            <w:pPr>
              <w:rPr>
                <w:rFonts w:cstheme="minorHAnsi"/>
              </w:rPr>
            </w:pPr>
          </w:p>
        </w:tc>
        <w:tc>
          <w:tcPr>
            <w:tcW w:w="667" w:type="dxa"/>
          </w:tcPr>
          <w:p w14:paraId="2D390455" w14:textId="77777777" w:rsidR="00891262" w:rsidRPr="00A41AF0" w:rsidRDefault="00891262" w:rsidP="007F1A9D">
            <w:pPr>
              <w:rPr>
                <w:rFonts w:cstheme="minorHAnsi"/>
              </w:rPr>
            </w:pPr>
          </w:p>
        </w:tc>
        <w:tc>
          <w:tcPr>
            <w:tcW w:w="4407" w:type="dxa"/>
          </w:tcPr>
          <w:p w14:paraId="7F67FB5B" w14:textId="77777777" w:rsidR="00891262" w:rsidRPr="00A41AF0" w:rsidRDefault="00891262" w:rsidP="007F1A9D">
            <w:pPr>
              <w:rPr>
                <w:rFonts w:cstheme="minorHAnsi"/>
              </w:rPr>
            </w:pPr>
          </w:p>
        </w:tc>
        <w:tc>
          <w:tcPr>
            <w:tcW w:w="4389" w:type="dxa"/>
          </w:tcPr>
          <w:p w14:paraId="5322C107" w14:textId="77777777" w:rsidR="00891262" w:rsidRPr="00A41AF0" w:rsidRDefault="00891262" w:rsidP="007F1A9D">
            <w:pPr>
              <w:rPr>
                <w:rFonts w:cstheme="minorHAnsi"/>
              </w:rPr>
            </w:pPr>
          </w:p>
        </w:tc>
      </w:tr>
    </w:tbl>
    <w:p w14:paraId="2AE46551" w14:textId="77777777" w:rsidR="00557E9C" w:rsidRDefault="00557E9C">
      <w:r>
        <w:br w:type="page"/>
      </w:r>
    </w:p>
    <w:tbl>
      <w:tblPr>
        <w:tblStyle w:val="Grilledutableau"/>
        <w:tblW w:w="0" w:type="auto"/>
        <w:tblLook w:val="04A0" w:firstRow="1" w:lastRow="0" w:firstColumn="1" w:lastColumn="0" w:noHBand="0" w:noVBand="1"/>
      </w:tblPr>
      <w:tblGrid>
        <w:gridCol w:w="568"/>
        <w:gridCol w:w="5934"/>
        <w:gridCol w:w="613"/>
        <w:gridCol w:w="692"/>
        <w:gridCol w:w="667"/>
        <w:gridCol w:w="4407"/>
        <w:gridCol w:w="4389"/>
      </w:tblGrid>
      <w:tr w:rsidR="00A41AF0" w:rsidRPr="00A41AF0" w14:paraId="7AFAEA2A" w14:textId="77777777" w:rsidTr="00807DF7">
        <w:trPr>
          <w:tblHeader/>
        </w:trPr>
        <w:tc>
          <w:tcPr>
            <w:tcW w:w="568" w:type="dxa"/>
            <w:shd w:val="clear" w:color="auto" w:fill="000000" w:themeFill="text1"/>
          </w:tcPr>
          <w:p w14:paraId="2FA2D548" w14:textId="7EC01B4D" w:rsidR="00A41AF0" w:rsidRPr="00A41AF0" w:rsidRDefault="00A41AF0" w:rsidP="00807DF7">
            <w:pPr>
              <w:jc w:val="center"/>
              <w:rPr>
                <w:rFonts w:cstheme="minorHAnsi"/>
                <w:b/>
                <w:sz w:val="24"/>
                <w:szCs w:val="24"/>
              </w:rPr>
            </w:pPr>
          </w:p>
        </w:tc>
        <w:tc>
          <w:tcPr>
            <w:tcW w:w="5934" w:type="dxa"/>
            <w:shd w:val="clear" w:color="auto" w:fill="000000" w:themeFill="text1"/>
          </w:tcPr>
          <w:p w14:paraId="14DCF7D0" w14:textId="77777777" w:rsidR="00A41AF0" w:rsidRPr="00A41AF0" w:rsidRDefault="00A41AF0" w:rsidP="00807DF7">
            <w:pPr>
              <w:rPr>
                <w:rFonts w:cstheme="minorHAnsi"/>
                <w:b/>
                <w:sz w:val="24"/>
                <w:szCs w:val="24"/>
              </w:rPr>
            </w:pPr>
            <w:r w:rsidRPr="00A41AF0">
              <w:rPr>
                <w:rFonts w:cstheme="minorHAnsi"/>
                <w:b/>
                <w:sz w:val="24"/>
                <w:szCs w:val="24"/>
              </w:rPr>
              <w:t>Éléments du programme</w:t>
            </w:r>
          </w:p>
        </w:tc>
        <w:tc>
          <w:tcPr>
            <w:tcW w:w="613" w:type="dxa"/>
            <w:shd w:val="clear" w:color="auto" w:fill="000000" w:themeFill="text1"/>
          </w:tcPr>
          <w:p w14:paraId="7C1B9311" w14:textId="77777777" w:rsidR="00A41AF0" w:rsidRPr="00A41AF0" w:rsidRDefault="00A41AF0" w:rsidP="00807DF7">
            <w:pPr>
              <w:jc w:val="center"/>
              <w:rPr>
                <w:rFonts w:cstheme="minorHAnsi"/>
                <w:b/>
                <w:sz w:val="24"/>
                <w:szCs w:val="24"/>
              </w:rPr>
            </w:pPr>
            <w:r w:rsidRPr="00A41AF0">
              <w:rPr>
                <w:rFonts w:cstheme="minorHAnsi"/>
                <w:b/>
                <w:sz w:val="24"/>
                <w:szCs w:val="24"/>
              </w:rPr>
              <w:t>Oui</w:t>
            </w:r>
          </w:p>
        </w:tc>
        <w:tc>
          <w:tcPr>
            <w:tcW w:w="692" w:type="dxa"/>
            <w:shd w:val="clear" w:color="auto" w:fill="000000" w:themeFill="text1"/>
          </w:tcPr>
          <w:p w14:paraId="48E5EF55" w14:textId="77777777" w:rsidR="00A41AF0" w:rsidRPr="00A41AF0" w:rsidRDefault="00A41AF0" w:rsidP="00807DF7">
            <w:pPr>
              <w:jc w:val="center"/>
              <w:rPr>
                <w:rFonts w:cstheme="minorHAnsi"/>
                <w:b/>
                <w:sz w:val="24"/>
                <w:szCs w:val="24"/>
              </w:rPr>
            </w:pPr>
            <w:r w:rsidRPr="00A41AF0">
              <w:rPr>
                <w:rFonts w:cstheme="minorHAnsi"/>
                <w:b/>
                <w:sz w:val="24"/>
                <w:szCs w:val="24"/>
              </w:rPr>
              <w:t>Non</w:t>
            </w:r>
          </w:p>
        </w:tc>
        <w:tc>
          <w:tcPr>
            <w:tcW w:w="667" w:type="dxa"/>
            <w:shd w:val="clear" w:color="auto" w:fill="000000" w:themeFill="text1"/>
          </w:tcPr>
          <w:p w14:paraId="381B68F8" w14:textId="47C82603" w:rsidR="00A41AF0" w:rsidRPr="00A41AF0" w:rsidRDefault="00B74AA6" w:rsidP="00807DF7">
            <w:pPr>
              <w:jc w:val="center"/>
              <w:rPr>
                <w:rFonts w:cstheme="minorHAnsi"/>
                <w:b/>
                <w:sz w:val="24"/>
                <w:szCs w:val="24"/>
              </w:rPr>
            </w:pPr>
            <w:r>
              <w:rPr>
                <w:rFonts w:cstheme="minorHAnsi"/>
                <w:b/>
                <w:sz w:val="24"/>
                <w:szCs w:val="24"/>
              </w:rPr>
              <w:t>S. o.</w:t>
            </w:r>
          </w:p>
        </w:tc>
        <w:tc>
          <w:tcPr>
            <w:tcW w:w="4407" w:type="dxa"/>
            <w:shd w:val="clear" w:color="auto" w:fill="000000" w:themeFill="text1"/>
          </w:tcPr>
          <w:p w14:paraId="0E96CAD0" w14:textId="77777777" w:rsidR="00A41AF0" w:rsidRPr="00A41AF0" w:rsidRDefault="00A41AF0" w:rsidP="00807DF7">
            <w:pPr>
              <w:jc w:val="center"/>
              <w:rPr>
                <w:rFonts w:cstheme="minorHAnsi"/>
                <w:b/>
                <w:sz w:val="24"/>
                <w:szCs w:val="24"/>
              </w:rPr>
            </w:pPr>
            <w:r w:rsidRPr="00A41AF0">
              <w:rPr>
                <w:rFonts w:cstheme="minorHAnsi"/>
                <w:b/>
                <w:sz w:val="24"/>
                <w:szCs w:val="24"/>
              </w:rPr>
              <w:t>Commentaires</w:t>
            </w:r>
          </w:p>
        </w:tc>
        <w:tc>
          <w:tcPr>
            <w:tcW w:w="4389" w:type="dxa"/>
            <w:shd w:val="clear" w:color="auto" w:fill="000000" w:themeFill="text1"/>
          </w:tcPr>
          <w:p w14:paraId="49EF4370" w14:textId="77777777" w:rsidR="00A41AF0" w:rsidRPr="00A41AF0" w:rsidRDefault="00A41AF0" w:rsidP="00807DF7">
            <w:pPr>
              <w:jc w:val="center"/>
              <w:rPr>
                <w:rFonts w:cstheme="minorHAnsi"/>
                <w:b/>
                <w:sz w:val="24"/>
                <w:szCs w:val="24"/>
              </w:rPr>
            </w:pPr>
            <w:r w:rsidRPr="00A41AF0">
              <w:rPr>
                <w:rFonts w:cstheme="minorHAnsi"/>
                <w:b/>
                <w:sz w:val="24"/>
                <w:szCs w:val="24"/>
              </w:rPr>
              <w:t>Personne responsable</w:t>
            </w:r>
          </w:p>
        </w:tc>
      </w:tr>
      <w:tr w:rsidR="0026608E" w:rsidRPr="00A41AF0" w14:paraId="2717B689" w14:textId="77777777" w:rsidTr="00891262">
        <w:tc>
          <w:tcPr>
            <w:tcW w:w="568" w:type="dxa"/>
          </w:tcPr>
          <w:p w14:paraId="6D23D77F" w14:textId="48489624" w:rsidR="00891262" w:rsidRPr="00A41AF0" w:rsidRDefault="00891262" w:rsidP="007F1A9D">
            <w:pPr>
              <w:spacing w:before="60" w:after="60"/>
              <w:rPr>
                <w:rFonts w:cstheme="minorHAnsi"/>
                <w:b/>
              </w:rPr>
            </w:pPr>
            <w:r w:rsidRPr="00A41AF0">
              <w:rPr>
                <w:rFonts w:cstheme="minorHAnsi"/>
                <w:b/>
              </w:rPr>
              <w:t>6</w:t>
            </w:r>
            <w:r w:rsidR="004827BA">
              <w:rPr>
                <w:rFonts w:cstheme="minorHAnsi"/>
                <w:b/>
              </w:rPr>
              <w:t>.</w:t>
            </w:r>
          </w:p>
        </w:tc>
        <w:tc>
          <w:tcPr>
            <w:tcW w:w="5934" w:type="dxa"/>
          </w:tcPr>
          <w:p w14:paraId="130F0A2B" w14:textId="77777777" w:rsidR="00891262" w:rsidRPr="00A41AF0" w:rsidRDefault="00891262" w:rsidP="007F1A9D">
            <w:pPr>
              <w:spacing w:before="60" w:after="60"/>
              <w:ind w:right="70"/>
              <w:rPr>
                <w:rFonts w:cstheme="minorHAnsi"/>
                <w:b/>
              </w:rPr>
            </w:pPr>
            <w:r w:rsidRPr="00A41AF0">
              <w:rPr>
                <w:rFonts w:cstheme="minorHAnsi"/>
                <w:b/>
              </w:rPr>
              <w:t xml:space="preserve">Entretien préventif </w:t>
            </w:r>
          </w:p>
          <w:p w14:paraId="4305BDCE" w14:textId="77777777" w:rsidR="00891262" w:rsidRPr="00A41AF0" w:rsidRDefault="00891262" w:rsidP="007F1A9D">
            <w:pPr>
              <w:spacing w:before="60" w:after="60"/>
              <w:ind w:right="70"/>
              <w:rPr>
                <w:rFonts w:cstheme="minorHAnsi"/>
              </w:rPr>
            </w:pPr>
            <w:r w:rsidRPr="00A41AF0">
              <w:rPr>
                <w:rFonts w:cstheme="minorHAnsi"/>
              </w:rPr>
              <w:t xml:space="preserve">Un programme d’entretien préventif efficace est en place </w:t>
            </w:r>
          </w:p>
        </w:tc>
        <w:tc>
          <w:tcPr>
            <w:tcW w:w="613" w:type="dxa"/>
          </w:tcPr>
          <w:p w14:paraId="4E4F6BCA" w14:textId="77777777" w:rsidR="00891262" w:rsidRPr="00A41AF0" w:rsidRDefault="00891262" w:rsidP="007F1A9D">
            <w:pPr>
              <w:rPr>
                <w:rFonts w:cstheme="minorHAnsi"/>
              </w:rPr>
            </w:pPr>
          </w:p>
        </w:tc>
        <w:tc>
          <w:tcPr>
            <w:tcW w:w="692" w:type="dxa"/>
          </w:tcPr>
          <w:p w14:paraId="57E70A0F" w14:textId="77777777" w:rsidR="00891262" w:rsidRPr="00A41AF0" w:rsidRDefault="00891262" w:rsidP="007F1A9D">
            <w:pPr>
              <w:rPr>
                <w:rFonts w:cstheme="minorHAnsi"/>
              </w:rPr>
            </w:pPr>
          </w:p>
        </w:tc>
        <w:tc>
          <w:tcPr>
            <w:tcW w:w="667" w:type="dxa"/>
          </w:tcPr>
          <w:p w14:paraId="5579CDF2" w14:textId="77777777" w:rsidR="00891262" w:rsidRPr="00A41AF0" w:rsidRDefault="00891262" w:rsidP="007F1A9D">
            <w:pPr>
              <w:rPr>
                <w:rFonts w:cstheme="minorHAnsi"/>
              </w:rPr>
            </w:pPr>
          </w:p>
        </w:tc>
        <w:tc>
          <w:tcPr>
            <w:tcW w:w="4407" w:type="dxa"/>
          </w:tcPr>
          <w:p w14:paraId="3CDE975A" w14:textId="77777777" w:rsidR="00891262" w:rsidRPr="00A41AF0" w:rsidRDefault="00891262" w:rsidP="007F1A9D">
            <w:pPr>
              <w:rPr>
                <w:rFonts w:cstheme="minorHAnsi"/>
              </w:rPr>
            </w:pPr>
          </w:p>
        </w:tc>
        <w:tc>
          <w:tcPr>
            <w:tcW w:w="4389" w:type="dxa"/>
          </w:tcPr>
          <w:p w14:paraId="42613AC0" w14:textId="77777777" w:rsidR="00891262" w:rsidRPr="00A41AF0" w:rsidRDefault="00891262" w:rsidP="007F1A9D">
            <w:pPr>
              <w:rPr>
                <w:rFonts w:cstheme="minorHAnsi"/>
              </w:rPr>
            </w:pPr>
          </w:p>
        </w:tc>
      </w:tr>
      <w:tr w:rsidR="0026608E" w:rsidRPr="00A41AF0" w14:paraId="60D2692C" w14:textId="77777777" w:rsidTr="00891262">
        <w:tc>
          <w:tcPr>
            <w:tcW w:w="568" w:type="dxa"/>
          </w:tcPr>
          <w:p w14:paraId="665BC437" w14:textId="23B4CF34" w:rsidR="00891262" w:rsidRPr="00A41AF0" w:rsidRDefault="00891262" w:rsidP="007F1A9D">
            <w:pPr>
              <w:spacing w:before="60" w:after="60"/>
              <w:ind w:right="70"/>
              <w:rPr>
                <w:rFonts w:cstheme="minorHAnsi"/>
                <w:b/>
              </w:rPr>
            </w:pPr>
            <w:r w:rsidRPr="00A41AF0">
              <w:rPr>
                <w:rFonts w:cstheme="minorHAnsi"/>
                <w:b/>
              </w:rPr>
              <w:t>7</w:t>
            </w:r>
            <w:r w:rsidR="004827BA">
              <w:rPr>
                <w:rFonts w:cstheme="minorHAnsi"/>
                <w:b/>
              </w:rPr>
              <w:t>.</w:t>
            </w:r>
          </w:p>
        </w:tc>
        <w:tc>
          <w:tcPr>
            <w:tcW w:w="5934" w:type="dxa"/>
          </w:tcPr>
          <w:p w14:paraId="698358EE" w14:textId="77777777" w:rsidR="00891262" w:rsidRPr="00A41AF0" w:rsidRDefault="00891262" w:rsidP="007F1A9D">
            <w:pPr>
              <w:spacing w:before="60" w:after="60"/>
              <w:ind w:right="70"/>
              <w:rPr>
                <w:rFonts w:cstheme="minorHAnsi"/>
                <w:b/>
              </w:rPr>
            </w:pPr>
            <w:r w:rsidRPr="00A41AF0">
              <w:rPr>
                <w:rFonts w:cstheme="minorHAnsi"/>
                <w:b/>
              </w:rPr>
              <w:t>Plan d’action</w:t>
            </w:r>
          </w:p>
          <w:p w14:paraId="6EF79254" w14:textId="1AB9F5AB" w:rsidR="00891262" w:rsidRPr="00A41AF0" w:rsidRDefault="00891262" w:rsidP="007720D4">
            <w:pPr>
              <w:spacing w:before="60" w:after="60"/>
              <w:ind w:right="70"/>
              <w:rPr>
                <w:rFonts w:cstheme="minorHAnsi"/>
              </w:rPr>
            </w:pPr>
            <w:r w:rsidRPr="00A41AF0">
              <w:rPr>
                <w:rFonts w:cstheme="minorHAnsi"/>
              </w:rPr>
              <w:t>Un plan d’action en prévention</w:t>
            </w:r>
            <w:r w:rsidR="00864801" w:rsidRPr="00A41AF0">
              <w:rPr>
                <w:rFonts w:cstheme="minorHAnsi"/>
              </w:rPr>
              <w:t xml:space="preserve"> est documenté</w:t>
            </w:r>
            <w:r w:rsidRPr="00A41AF0">
              <w:rPr>
                <w:rFonts w:cstheme="minorHAnsi"/>
              </w:rPr>
              <w:t xml:space="preserve">, basé sur l’identification des risques et </w:t>
            </w:r>
            <w:r w:rsidR="007720D4">
              <w:rPr>
                <w:rFonts w:cstheme="minorHAnsi"/>
              </w:rPr>
              <w:t>l’</w:t>
            </w:r>
            <w:r w:rsidRPr="00A41AF0">
              <w:rPr>
                <w:rFonts w:cstheme="minorHAnsi"/>
              </w:rPr>
              <w:t>attein</w:t>
            </w:r>
            <w:r w:rsidR="007720D4">
              <w:rPr>
                <w:rFonts w:cstheme="minorHAnsi"/>
              </w:rPr>
              <w:t>t</w:t>
            </w:r>
            <w:r w:rsidRPr="00A41AF0">
              <w:rPr>
                <w:rFonts w:cstheme="minorHAnsi"/>
              </w:rPr>
              <w:t xml:space="preserve">e des objectifs mesurables </w:t>
            </w:r>
            <w:r w:rsidR="007720D4">
              <w:rPr>
                <w:rFonts w:cstheme="minorHAnsi"/>
              </w:rPr>
              <w:t xml:space="preserve">pour </w:t>
            </w:r>
            <w:r w:rsidRPr="00A41AF0">
              <w:rPr>
                <w:rFonts w:cstheme="minorHAnsi"/>
              </w:rPr>
              <w:t xml:space="preserve">améliorer la SST </w:t>
            </w:r>
          </w:p>
        </w:tc>
        <w:tc>
          <w:tcPr>
            <w:tcW w:w="613" w:type="dxa"/>
          </w:tcPr>
          <w:p w14:paraId="2AB581A0" w14:textId="77777777" w:rsidR="00891262" w:rsidRPr="00A41AF0" w:rsidRDefault="00891262" w:rsidP="007F1A9D">
            <w:pPr>
              <w:rPr>
                <w:rFonts w:cstheme="minorHAnsi"/>
              </w:rPr>
            </w:pPr>
          </w:p>
        </w:tc>
        <w:tc>
          <w:tcPr>
            <w:tcW w:w="692" w:type="dxa"/>
          </w:tcPr>
          <w:p w14:paraId="103A9A30" w14:textId="77777777" w:rsidR="00891262" w:rsidRPr="00A41AF0" w:rsidRDefault="00891262" w:rsidP="007F1A9D">
            <w:pPr>
              <w:rPr>
                <w:rFonts w:cstheme="minorHAnsi"/>
              </w:rPr>
            </w:pPr>
          </w:p>
        </w:tc>
        <w:tc>
          <w:tcPr>
            <w:tcW w:w="667" w:type="dxa"/>
          </w:tcPr>
          <w:p w14:paraId="3339ECB8" w14:textId="77777777" w:rsidR="00891262" w:rsidRPr="00A41AF0" w:rsidRDefault="00891262" w:rsidP="007F1A9D">
            <w:pPr>
              <w:rPr>
                <w:rFonts w:cstheme="minorHAnsi"/>
              </w:rPr>
            </w:pPr>
          </w:p>
        </w:tc>
        <w:tc>
          <w:tcPr>
            <w:tcW w:w="4407" w:type="dxa"/>
          </w:tcPr>
          <w:p w14:paraId="503B1B0C" w14:textId="77777777" w:rsidR="00891262" w:rsidRPr="00A41AF0" w:rsidRDefault="00891262" w:rsidP="007F1A9D">
            <w:pPr>
              <w:rPr>
                <w:rFonts w:cstheme="minorHAnsi"/>
              </w:rPr>
            </w:pPr>
          </w:p>
        </w:tc>
        <w:tc>
          <w:tcPr>
            <w:tcW w:w="4389" w:type="dxa"/>
          </w:tcPr>
          <w:p w14:paraId="06896ACA" w14:textId="77777777" w:rsidR="00891262" w:rsidRPr="00A41AF0" w:rsidRDefault="00891262" w:rsidP="007F1A9D">
            <w:pPr>
              <w:rPr>
                <w:rFonts w:cstheme="minorHAnsi"/>
              </w:rPr>
            </w:pPr>
          </w:p>
        </w:tc>
      </w:tr>
      <w:tr w:rsidR="0026608E" w:rsidRPr="00A41AF0" w14:paraId="316385E3" w14:textId="77777777" w:rsidTr="00891262">
        <w:tc>
          <w:tcPr>
            <w:tcW w:w="568" w:type="dxa"/>
            <w:shd w:val="clear" w:color="auto" w:fill="F2F2F2" w:themeFill="background1" w:themeFillShade="F2"/>
          </w:tcPr>
          <w:p w14:paraId="0319BA1E" w14:textId="6B125D96" w:rsidR="00891262" w:rsidRPr="00A41AF0" w:rsidRDefault="00891262" w:rsidP="007F1A9D">
            <w:pPr>
              <w:spacing w:before="60" w:after="60"/>
              <w:ind w:right="70"/>
              <w:rPr>
                <w:rFonts w:cstheme="minorHAnsi"/>
                <w:b/>
              </w:rPr>
            </w:pPr>
            <w:r w:rsidRPr="00A41AF0">
              <w:rPr>
                <w:rFonts w:cstheme="minorHAnsi"/>
                <w:b/>
              </w:rPr>
              <w:t xml:space="preserve"> </w:t>
            </w:r>
          </w:p>
        </w:tc>
        <w:tc>
          <w:tcPr>
            <w:tcW w:w="5934" w:type="dxa"/>
            <w:shd w:val="clear" w:color="auto" w:fill="F2F2F2" w:themeFill="background1" w:themeFillShade="F2"/>
          </w:tcPr>
          <w:p w14:paraId="0D05D16A" w14:textId="006C1781" w:rsidR="00891262" w:rsidRPr="00A41AF0" w:rsidRDefault="004827BA" w:rsidP="007F1A9D">
            <w:pPr>
              <w:spacing w:before="60" w:after="60"/>
              <w:ind w:right="70"/>
              <w:rPr>
                <w:rFonts w:cstheme="minorHAnsi"/>
                <w:b/>
              </w:rPr>
            </w:pPr>
            <w:r>
              <w:rPr>
                <w:rFonts w:cstheme="minorHAnsi"/>
                <w:b/>
              </w:rPr>
              <w:t xml:space="preserve">7.1 </w:t>
            </w:r>
            <w:r w:rsidR="00891262" w:rsidRPr="00A41AF0">
              <w:rPr>
                <w:rFonts w:cstheme="minorHAnsi"/>
                <w:b/>
              </w:rPr>
              <w:t xml:space="preserve">Risques chimiques  </w:t>
            </w:r>
          </w:p>
        </w:tc>
        <w:tc>
          <w:tcPr>
            <w:tcW w:w="613" w:type="dxa"/>
            <w:shd w:val="clear" w:color="auto" w:fill="F2F2F2" w:themeFill="background1" w:themeFillShade="F2"/>
          </w:tcPr>
          <w:p w14:paraId="333F920C" w14:textId="77777777" w:rsidR="00891262" w:rsidRPr="00A41AF0" w:rsidRDefault="00891262" w:rsidP="007F1A9D">
            <w:pPr>
              <w:rPr>
                <w:rFonts w:cstheme="minorHAnsi"/>
              </w:rPr>
            </w:pPr>
          </w:p>
        </w:tc>
        <w:tc>
          <w:tcPr>
            <w:tcW w:w="692" w:type="dxa"/>
            <w:shd w:val="clear" w:color="auto" w:fill="F2F2F2" w:themeFill="background1" w:themeFillShade="F2"/>
          </w:tcPr>
          <w:p w14:paraId="28D2AC38" w14:textId="77777777" w:rsidR="00891262" w:rsidRPr="00A41AF0" w:rsidRDefault="00891262" w:rsidP="007F1A9D">
            <w:pPr>
              <w:rPr>
                <w:rFonts w:cstheme="minorHAnsi"/>
              </w:rPr>
            </w:pPr>
          </w:p>
        </w:tc>
        <w:tc>
          <w:tcPr>
            <w:tcW w:w="667" w:type="dxa"/>
            <w:shd w:val="clear" w:color="auto" w:fill="F2F2F2" w:themeFill="background1" w:themeFillShade="F2"/>
          </w:tcPr>
          <w:p w14:paraId="3525B114" w14:textId="77777777" w:rsidR="00891262" w:rsidRPr="00A41AF0" w:rsidRDefault="00891262" w:rsidP="007F1A9D">
            <w:pPr>
              <w:rPr>
                <w:rFonts w:cstheme="minorHAnsi"/>
              </w:rPr>
            </w:pPr>
          </w:p>
        </w:tc>
        <w:tc>
          <w:tcPr>
            <w:tcW w:w="4407" w:type="dxa"/>
            <w:shd w:val="clear" w:color="auto" w:fill="F2F2F2" w:themeFill="background1" w:themeFillShade="F2"/>
          </w:tcPr>
          <w:p w14:paraId="02072E77" w14:textId="77777777" w:rsidR="00891262" w:rsidRPr="00A41AF0" w:rsidRDefault="00891262" w:rsidP="007F1A9D">
            <w:pPr>
              <w:rPr>
                <w:rFonts w:cstheme="minorHAnsi"/>
              </w:rPr>
            </w:pPr>
          </w:p>
        </w:tc>
        <w:tc>
          <w:tcPr>
            <w:tcW w:w="4389" w:type="dxa"/>
            <w:shd w:val="clear" w:color="auto" w:fill="F2F2F2" w:themeFill="background1" w:themeFillShade="F2"/>
          </w:tcPr>
          <w:p w14:paraId="688E2D0F" w14:textId="77777777" w:rsidR="00891262" w:rsidRPr="00A41AF0" w:rsidRDefault="00891262" w:rsidP="007F1A9D">
            <w:pPr>
              <w:rPr>
                <w:rFonts w:cstheme="minorHAnsi"/>
              </w:rPr>
            </w:pPr>
          </w:p>
        </w:tc>
      </w:tr>
      <w:tr w:rsidR="0026608E" w:rsidRPr="00A41AF0" w14:paraId="6CBBFC0D" w14:textId="77777777" w:rsidTr="00891262">
        <w:tc>
          <w:tcPr>
            <w:tcW w:w="568" w:type="dxa"/>
          </w:tcPr>
          <w:p w14:paraId="521417B3" w14:textId="77777777" w:rsidR="00891262" w:rsidRPr="00A41AF0" w:rsidRDefault="00891262" w:rsidP="007F1A9D">
            <w:pPr>
              <w:spacing w:before="60" w:after="60"/>
              <w:rPr>
                <w:rFonts w:cstheme="minorHAnsi"/>
                <w:b/>
              </w:rPr>
            </w:pPr>
          </w:p>
        </w:tc>
        <w:tc>
          <w:tcPr>
            <w:tcW w:w="5934" w:type="dxa"/>
          </w:tcPr>
          <w:p w14:paraId="67DE1DBE" w14:textId="77777777" w:rsidR="00891262" w:rsidRPr="00A41AF0" w:rsidRDefault="00891262" w:rsidP="007F1A9D">
            <w:pPr>
              <w:spacing w:before="60" w:after="60"/>
              <w:ind w:right="70"/>
              <w:rPr>
                <w:rFonts w:cstheme="minorHAnsi"/>
                <w:b/>
              </w:rPr>
            </w:pPr>
            <w:r w:rsidRPr="00A41AF0">
              <w:rPr>
                <w:rFonts w:cstheme="minorHAnsi"/>
                <w:b/>
              </w:rPr>
              <w:t>7.1.1 Gestion des produits dangereux</w:t>
            </w:r>
          </w:p>
          <w:p w14:paraId="4F27FB8E" w14:textId="77777777" w:rsidR="00891262" w:rsidRPr="00A41AF0" w:rsidRDefault="00891262" w:rsidP="007F1A9D">
            <w:pPr>
              <w:spacing w:before="60" w:after="60"/>
              <w:ind w:right="70"/>
              <w:rPr>
                <w:rFonts w:cstheme="minorHAnsi"/>
                <w:b/>
              </w:rPr>
            </w:pPr>
            <w:r w:rsidRPr="00A41AF0">
              <w:rPr>
                <w:rFonts w:cstheme="minorHAnsi"/>
              </w:rPr>
              <w:t>L’établissement prend les mesures nécessaires pour contrôler les risques associés aux produits dangereux</w:t>
            </w:r>
          </w:p>
        </w:tc>
        <w:tc>
          <w:tcPr>
            <w:tcW w:w="613" w:type="dxa"/>
          </w:tcPr>
          <w:p w14:paraId="4BEA6840" w14:textId="77777777" w:rsidR="00891262" w:rsidRPr="00A41AF0" w:rsidRDefault="00891262" w:rsidP="007F1A9D">
            <w:pPr>
              <w:rPr>
                <w:rFonts w:cstheme="minorHAnsi"/>
              </w:rPr>
            </w:pPr>
          </w:p>
        </w:tc>
        <w:tc>
          <w:tcPr>
            <w:tcW w:w="692" w:type="dxa"/>
          </w:tcPr>
          <w:p w14:paraId="7AAE4E24" w14:textId="77777777" w:rsidR="00891262" w:rsidRPr="00A41AF0" w:rsidRDefault="00891262" w:rsidP="007F1A9D">
            <w:pPr>
              <w:rPr>
                <w:rFonts w:cstheme="minorHAnsi"/>
              </w:rPr>
            </w:pPr>
          </w:p>
        </w:tc>
        <w:tc>
          <w:tcPr>
            <w:tcW w:w="667" w:type="dxa"/>
          </w:tcPr>
          <w:p w14:paraId="0BF8B4B1" w14:textId="77777777" w:rsidR="00891262" w:rsidRPr="00A41AF0" w:rsidRDefault="00891262" w:rsidP="007F1A9D">
            <w:pPr>
              <w:rPr>
                <w:rFonts w:cstheme="minorHAnsi"/>
              </w:rPr>
            </w:pPr>
          </w:p>
        </w:tc>
        <w:tc>
          <w:tcPr>
            <w:tcW w:w="4407" w:type="dxa"/>
          </w:tcPr>
          <w:p w14:paraId="5F389648" w14:textId="77777777" w:rsidR="00891262" w:rsidRPr="00A41AF0" w:rsidRDefault="00891262" w:rsidP="007F1A9D">
            <w:pPr>
              <w:rPr>
                <w:rFonts w:cstheme="minorHAnsi"/>
              </w:rPr>
            </w:pPr>
          </w:p>
        </w:tc>
        <w:tc>
          <w:tcPr>
            <w:tcW w:w="4389" w:type="dxa"/>
          </w:tcPr>
          <w:p w14:paraId="18EA39E6" w14:textId="77777777" w:rsidR="00891262" w:rsidRPr="00A41AF0" w:rsidRDefault="00891262" w:rsidP="007F1A9D">
            <w:pPr>
              <w:rPr>
                <w:rFonts w:cstheme="minorHAnsi"/>
              </w:rPr>
            </w:pPr>
          </w:p>
        </w:tc>
      </w:tr>
      <w:tr w:rsidR="0026608E" w:rsidRPr="00A41AF0" w14:paraId="7A42BEDD" w14:textId="77777777" w:rsidTr="00891262">
        <w:tc>
          <w:tcPr>
            <w:tcW w:w="568" w:type="dxa"/>
          </w:tcPr>
          <w:p w14:paraId="02C17437" w14:textId="77777777" w:rsidR="00891262" w:rsidRPr="00A41AF0" w:rsidRDefault="00891262" w:rsidP="007F1A9D">
            <w:pPr>
              <w:spacing w:before="60" w:after="60"/>
              <w:rPr>
                <w:rFonts w:cstheme="minorHAnsi"/>
                <w:b/>
              </w:rPr>
            </w:pPr>
          </w:p>
        </w:tc>
        <w:tc>
          <w:tcPr>
            <w:tcW w:w="5934" w:type="dxa"/>
          </w:tcPr>
          <w:p w14:paraId="52940E43" w14:textId="77777777" w:rsidR="00891262" w:rsidRPr="00A41AF0" w:rsidRDefault="00891262" w:rsidP="007F1A9D">
            <w:pPr>
              <w:spacing w:before="60" w:after="60"/>
              <w:ind w:right="70"/>
              <w:rPr>
                <w:rFonts w:cstheme="minorHAnsi"/>
                <w:b/>
              </w:rPr>
            </w:pPr>
            <w:r w:rsidRPr="00A41AF0">
              <w:rPr>
                <w:rFonts w:cstheme="minorHAnsi"/>
                <w:b/>
              </w:rPr>
              <w:t xml:space="preserve">7.1.2 Gestion des matières résiduelles </w:t>
            </w:r>
          </w:p>
          <w:p w14:paraId="14F40799" w14:textId="77777777" w:rsidR="00891262" w:rsidRPr="00A41AF0" w:rsidRDefault="00891262" w:rsidP="007F1A9D">
            <w:pPr>
              <w:spacing w:before="60" w:after="60"/>
              <w:ind w:right="70"/>
              <w:rPr>
                <w:rFonts w:cstheme="minorHAnsi"/>
                <w:b/>
              </w:rPr>
            </w:pPr>
            <w:r w:rsidRPr="00A41AF0">
              <w:rPr>
                <w:rFonts w:cstheme="minorHAnsi"/>
              </w:rPr>
              <w:t>L’établissement gère efficacement ses matières résiduelles</w:t>
            </w:r>
          </w:p>
        </w:tc>
        <w:tc>
          <w:tcPr>
            <w:tcW w:w="613" w:type="dxa"/>
          </w:tcPr>
          <w:p w14:paraId="70D4283C" w14:textId="77777777" w:rsidR="00891262" w:rsidRPr="00A41AF0" w:rsidRDefault="00891262" w:rsidP="007F1A9D">
            <w:pPr>
              <w:rPr>
                <w:rFonts w:cstheme="minorHAnsi"/>
              </w:rPr>
            </w:pPr>
          </w:p>
        </w:tc>
        <w:tc>
          <w:tcPr>
            <w:tcW w:w="692" w:type="dxa"/>
          </w:tcPr>
          <w:p w14:paraId="161873B8" w14:textId="77777777" w:rsidR="00891262" w:rsidRPr="00A41AF0" w:rsidRDefault="00891262" w:rsidP="007F1A9D">
            <w:pPr>
              <w:rPr>
                <w:rFonts w:cstheme="minorHAnsi"/>
              </w:rPr>
            </w:pPr>
          </w:p>
        </w:tc>
        <w:tc>
          <w:tcPr>
            <w:tcW w:w="667" w:type="dxa"/>
          </w:tcPr>
          <w:p w14:paraId="431C1F4D" w14:textId="77777777" w:rsidR="00891262" w:rsidRPr="00A41AF0" w:rsidRDefault="00891262" w:rsidP="007F1A9D">
            <w:pPr>
              <w:rPr>
                <w:rFonts w:cstheme="minorHAnsi"/>
              </w:rPr>
            </w:pPr>
          </w:p>
        </w:tc>
        <w:tc>
          <w:tcPr>
            <w:tcW w:w="4407" w:type="dxa"/>
          </w:tcPr>
          <w:p w14:paraId="28E9B56D" w14:textId="77777777" w:rsidR="00891262" w:rsidRPr="00A41AF0" w:rsidRDefault="00891262" w:rsidP="007F1A9D">
            <w:pPr>
              <w:rPr>
                <w:rFonts w:cstheme="minorHAnsi"/>
              </w:rPr>
            </w:pPr>
          </w:p>
        </w:tc>
        <w:tc>
          <w:tcPr>
            <w:tcW w:w="4389" w:type="dxa"/>
          </w:tcPr>
          <w:p w14:paraId="28E1D204" w14:textId="77777777" w:rsidR="00891262" w:rsidRPr="00A41AF0" w:rsidRDefault="00891262" w:rsidP="007F1A9D">
            <w:pPr>
              <w:rPr>
                <w:rFonts w:cstheme="minorHAnsi"/>
              </w:rPr>
            </w:pPr>
          </w:p>
        </w:tc>
      </w:tr>
      <w:tr w:rsidR="0026608E" w:rsidRPr="00A41AF0" w14:paraId="05BE7D5D" w14:textId="77777777" w:rsidTr="0025466F">
        <w:tc>
          <w:tcPr>
            <w:tcW w:w="568" w:type="dxa"/>
          </w:tcPr>
          <w:p w14:paraId="6DA11533" w14:textId="77777777" w:rsidR="00891262" w:rsidRPr="00A41AF0" w:rsidRDefault="00891262" w:rsidP="007F1A9D">
            <w:pPr>
              <w:spacing w:before="60" w:after="60"/>
              <w:rPr>
                <w:rFonts w:cstheme="minorHAnsi"/>
                <w:b/>
              </w:rPr>
            </w:pPr>
          </w:p>
        </w:tc>
        <w:tc>
          <w:tcPr>
            <w:tcW w:w="5934" w:type="dxa"/>
            <w:shd w:val="clear" w:color="auto" w:fill="auto"/>
          </w:tcPr>
          <w:p w14:paraId="57B73B8A" w14:textId="77777777" w:rsidR="00891262" w:rsidRPr="00A41AF0" w:rsidRDefault="00891262" w:rsidP="007F1A9D">
            <w:pPr>
              <w:spacing w:before="60" w:after="60"/>
              <w:ind w:right="70"/>
              <w:rPr>
                <w:rFonts w:cstheme="minorHAnsi"/>
                <w:b/>
              </w:rPr>
            </w:pPr>
            <w:r w:rsidRPr="00A41AF0">
              <w:rPr>
                <w:rFonts w:cstheme="minorHAnsi"/>
                <w:b/>
              </w:rPr>
              <w:t>7.1.3 Amiante</w:t>
            </w:r>
          </w:p>
          <w:p w14:paraId="2B73FA45" w14:textId="3A9D33BC" w:rsidR="00891262" w:rsidRPr="00A41AF0" w:rsidRDefault="00891262" w:rsidP="007720D4">
            <w:pPr>
              <w:spacing w:before="60" w:after="60"/>
              <w:ind w:right="70"/>
              <w:rPr>
                <w:rFonts w:cstheme="minorHAnsi"/>
                <w:b/>
              </w:rPr>
            </w:pPr>
            <w:r w:rsidRPr="00A41AF0">
              <w:rPr>
                <w:rFonts w:cstheme="minorHAnsi"/>
              </w:rPr>
              <w:t xml:space="preserve">L’établissement </w:t>
            </w:r>
            <w:r w:rsidR="0025466F" w:rsidRPr="00A41AF0">
              <w:rPr>
                <w:rFonts w:cstheme="minorHAnsi"/>
              </w:rPr>
              <w:t>met</w:t>
            </w:r>
            <w:r w:rsidRPr="00A41AF0">
              <w:rPr>
                <w:rFonts w:cstheme="minorHAnsi"/>
              </w:rPr>
              <w:t xml:space="preserve"> en place un programme de gestion de l’amiante efficace en se référant au Règlement sur la santé et la sécurité du travail (RSST) et au Code de sécurité pour les travaux de construction du Québec (CSTQ)</w:t>
            </w:r>
          </w:p>
        </w:tc>
        <w:tc>
          <w:tcPr>
            <w:tcW w:w="613" w:type="dxa"/>
          </w:tcPr>
          <w:p w14:paraId="1B54FA71" w14:textId="77777777" w:rsidR="00891262" w:rsidRPr="00A41AF0" w:rsidRDefault="00891262" w:rsidP="007F1A9D">
            <w:pPr>
              <w:rPr>
                <w:rFonts w:cstheme="minorHAnsi"/>
              </w:rPr>
            </w:pPr>
          </w:p>
        </w:tc>
        <w:tc>
          <w:tcPr>
            <w:tcW w:w="692" w:type="dxa"/>
          </w:tcPr>
          <w:p w14:paraId="26187E92" w14:textId="77777777" w:rsidR="00891262" w:rsidRPr="00A41AF0" w:rsidRDefault="00891262" w:rsidP="007F1A9D">
            <w:pPr>
              <w:rPr>
                <w:rFonts w:cstheme="minorHAnsi"/>
              </w:rPr>
            </w:pPr>
          </w:p>
        </w:tc>
        <w:tc>
          <w:tcPr>
            <w:tcW w:w="667" w:type="dxa"/>
          </w:tcPr>
          <w:p w14:paraId="14BC5F63" w14:textId="77777777" w:rsidR="00891262" w:rsidRPr="00A41AF0" w:rsidRDefault="00891262" w:rsidP="007F1A9D">
            <w:pPr>
              <w:rPr>
                <w:rFonts w:cstheme="minorHAnsi"/>
              </w:rPr>
            </w:pPr>
          </w:p>
        </w:tc>
        <w:tc>
          <w:tcPr>
            <w:tcW w:w="4407" w:type="dxa"/>
          </w:tcPr>
          <w:p w14:paraId="19A42339" w14:textId="77777777" w:rsidR="00891262" w:rsidRPr="00A41AF0" w:rsidRDefault="00891262" w:rsidP="007F1A9D">
            <w:pPr>
              <w:rPr>
                <w:rFonts w:cstheme="minorHAnsi"/>
              </w:rPr>
            </w:pPr>
          </w:p>
        </w:tc>
        <w:tc>
          <w:tcPr>
            <w:tcW w:w="4389" w:type="dxa"/>
          </w:tcPr>
          <w:p w14:paraId="48E7F568" w14:textId="77777777" w:rsidR="00891262" w:rsidRPr="00A41AF0" w:rsidRDefault="00891262" w:rsidP="007F1A9D">
            <w:pPr>
              <w:rPr>
                <w:rFonts w:cstheme="minorHAnsi"/>
              </w:rPr>
            </w:pPr>
          </w:p>
        </w:tc>
      </w:tr>
      <w:tr w:rsidR="0026608E" w:rsidRPr="00A41AF0" w14:paraId="0F1C2329" w14:textId="77777777" w:rsidTr="00891262">
        <w:tc>
          <w:tcPr>
            <w:tcW w:w="568" w:type="dxa"/>
          </w:tcPr>
          <w:p w14:paraId="77DBFF72" w14:textId="77777777" w:rsidR="00891262" w:rsidRPr="00A41AF0" w:rsidRDefault="00891262" w:rsidP="007F1A9D">
            <w:pPr>
              <w:spacing w:before="60" w:after="60"/>
              <w:rPr>
                <w:rFonts w:cstheme="minorHAnsi"/>
                <w:b/>
              </w:rPr>
            </w:pPr>
          </w:p>
        </w:tc>
        <w:tc>
          <w:tcPr>
            <w:tcW w:w="5934" w:type="dxa"/>
          </w:tcPr>
          <w:p w14:paraId="4DE3AE20" w14:textId="77777777" w:rsidR="00891262" w:rsidRPr="00A41AF0" w:rsidRDefault="00891262" w:rsidP="007F1A9D">
            <w:pPr>
              <w:spacing w:before="60" w:after="60"/>
              <w:ind w:right="70"/>
              <w:rPr>
                <w:rFonts w:cstheme="minorHAnsi"/>
                <w:b/>
              </w:rPr>
            </w:pPr>
            <w:r w:rsidRPr="00A41AF0">
              <w:rPr>
                <w:rFonts w:cstheme="minorHAnsi"/>
                <w:b/>
              </w:rPr>
              <w:t>7.1.4 Surveillance de l’exposition à des contaminants chimiques</w:t>
            </w:r>
          </w:p>
          <w:p w14:paraId="329BE941" w14:textId="459CB600" w:rsidR="00891262" w:rsidRPr="00A41AF0" w:rsidRDefault="00891262" w:rsidP="007720D4">
            <w:pPr>
              <w:rPr>
                <w:rFonts w:cstheme="minorHAnsi"/>
              </w:rPr>
            </w:pPr>
            <w:r w:rsidRPr="00A41AF0">
              <w:rPr>
                <w:rFonts w:cstheme="minorHAnsi"/>
              </w:rPr>
              <w:t xml:space="preserve">L’établissement procède </w:t>
            </w:r>
            <w:r w:rsidR="00864801" w:rsidRPr="00A41AF0">
              <w:rPr>
                <w:rFonts w:cstheme="minorHAnsi"/>
              </w:rPr>
              <w:t xml:space="preserve">annuellement </w:t>
            </w:r>
            <w:r w:rsidRPr="00A41AF0">
              <w:rPr>
                <w:rFonts w:cstheme="minorHAnsi"/>
              </w:rPr>
              <w:t>à des évaluations de la qualité de l’air pour les postes de travail où des produits dangereux, contrôlé</w:t>
            </w:r>
            <w:r w:rsidR="007720D4">
              <w:rPr>
                <w:rFonts w:cstheme="minorHAnsi"/>
              </w:rPr>
              <w:t>s</w:t>
            </w:r>
            <w:r w:rsidRPr="00A41AF0">
              <w:rPr>
                <w:rFonts w:cstheme="minorHAnsi"/>
              </w:rPr>
              <w:t xml:space="preserve"> ou cancérigènes sont utilisé</w:t>
            </w:r>
            <w:r w:rsidR="00864801" w:rsidRPr="00A41AF0">
              <w:rPr>
                <w:rFonts w:cstheme="minorHAnsi"/>
              </w:rPr>
              <w:t>s</w:t>
            </w:r>
            <w:r w:rsidRPr="00A41AF0">
              <w:rPr>
                <w:rFonts w:cstheme="minorHAnsi"/>
              </w:rPr>
              <w:t xml:space="preserve"> et risquent de dépasser les limites d’exposition prévues au RSST</w:t>
            </w:r>
          </w:p>
        </w:tc>
        <w:tc>
          <w:tcPr>
            <w:tcW w:w="613" w:type="dxa"/>
          </w:tcPr>
          <w:p w14:paraId="22501E1C" w14:textId="77777777" w:rsidR="00891262" w:rsidRPr="00A41AF0" w:rsidRDefault="00891262" w:rsidP="007F1A9D">
            <w:pPr>
              <w:rPr>
                <w:rFonts w:cstheme="minorHAnsi"/>
              </w:rPr>
            </w:pPr>
          </w:p>
        </w:tc>
        <w:tc>
          <w:tcPr>
            <w:tcW w:w="692" w:type="dxa"/>
          </w:tcPr>
          <w:p w14:paraId="769FD430" w14:textId="77777777" w:rsidR="00891262" w:rsidRPr="00A41AF0" w:rsidRDefault="00891262" w:rsidP="007F1A9D">
            <w:pPr>
              <w:rPr>
                <w:rFonts w:cstheme="minorHAnsi"/>
              </w:rPr>
            </w:pPr>
          </w:p>
        </w:tc>
        <w:tc>
          <w:tcPr>
            <w:tcW w:w="667" w:type="dxa"/>
          </w:tcPr>
          <w:p w14:paraId="6C9C223B" w14:textId="77777777" w:rsidR="00891262" w:rsidRPr="00A41AF0" w:rsidRDefault="00891262" w:rsidP="007F1A9D">
            <w:pPr>
              <w:rPr>
                <w:rFonts w:cstheme="minorHAnsi"/>
              </w:rPr>
            </w:pPr>
          </w:p>
        </w:tc>
        <w:tc>
          <w:tcPr>
            <w:tcW w:w="4407" w:type="dxa"/>
          </w:tcPr>
          <w:p w14:paraId="3CDA27BF" w14:textId="77777777" w:rsidR="00891262" w:rsidRPr="00A41AF0" w:rsidRDefault="00891262" w:rsidP="007F1A9D">
            <w:pPr>
              <w:rPr>
                <w:rFonts w:cstheme="minorHAnsi"/>
              </w:rPr>
            </w:pPr>
          </w:p>
        </w:tc>
        <w:tc>
          <w:tcPr>
            <w:tcW w:w="4389" w:type="dxa"/>
          </w:tcPr>
          <w:p w14:paraId="18339D09" w14:textId="77777777" w:rsidR="00891262" w:rsidRPr="00A41AF0" w:rsidRDefault="00891262" w:rsidP="007F1A9D">
            <w:pPr>
              <w:rPr>
                <w:rFonts w:cstheme="minorHAnsi"/>
              </w:rPr>
            </w:pPr>
          </w:p>
        </w:tc>
      </w:tr>
    </w:tbl>
    <w:p w14:paraId="4F0F7E27" w14:textId="77777777" w:rsidR="00557E9C" w:rsidRDefault="00557E9C">
      <w:r>
        <w:br w:type="page"/>
      </w:r>
    </w:p>
    <w:tbl>
      <w:tblPr>
        <w:tblStyle w:val="Grilledutableau"/>
        <w:tblW w:w="0" w:type="auto"/>
        <w:tblLook w:val="04A0" w:firstRow="1" w:lastRow="0" w:firstColumn="1" w:lastColumn="0" w:noHBand="0" w:noVBand="1"/>
      </w:tblPr>
      <w:tblGrid>
        <w:gridCol w:w="568"/>
        <w:gridCol w:w="5934"/>
        <w:gridCol w:w="613"/>
        <w:gridCol w:w="692"/>
        <w:gridCol w:w="667"/>
        <w:gridCol w:w="4407"/>
        <w:gridCol w:w="4389"/>
      </w:tblGrid>
      <w:tr w:rsidR="00557E9C" w:rsidRPr="00557E9C" w14:paraId="681FFEBF" w14:textId="77777777" w:rsidTr="00557E9C">
        <w:tc>
          <w:tcPr>
            <w:tcW w:w="568" w:type="dxa"/>
            <w:shd w:val="clear" w:color="auto" w:fill="000000" w:themeFill="text1"/>
          </w:tcPr>
          <w:p w14:paraId="1266D9C9" w14:textId="115D9AFC" w:rsidR="00557E9C" w:rsidRPr="00557E9C" w:rsidRDefault="00557E9C" w:rsidP="00807DF7">
            <w:pPr>
              <w:jc w:val="center"/>
              <w:rPr>
                <w:rFonts w:cstheme="minorHAnsi"/>
                <w:b/>
                <w:color w:val="FFFFFF" w:themeColor="background1"/>
                <w:sz w:val="24"/>
                <w:szCs w:val="24"/>
              </w:rPr>
            </w:pPr>
          </w:p>
        </w:tc>
        <w:tc>
          <w:tcPr>
            <w:tcW w:w="5934" w:type="dxa"/>
            <w:shd w:val="clear" w:color="auto" w:fill="000000" w:themeFill="text1"/>
          </w:tcPr>
          <w:p w14:paraId="0EBDB2BD" w14:textId="77777777" w:rsidR="00557E9C" w:rsidRPr="00557E9C" w:rsidRDefault="00557E9C" w:rsidP="00807DF7">
            <w:pPr>
              <w:rPr>
                <w:rFonts w:cstheme="minorHAnsi"/>
                <w:b/>
                <w:color w:val="FFFFFF" w:themeColor="background1"/>
                <w:sz w:val="24"/>
                <w:szCs w:val="24"/>
              </w:rPr>
            </w:pPr>
            <w:r w:rsidRPr="00557E9C">
              <w:rPr>
                <w:rFonts w:cstheme="minorHAnsi"/>
                <w:b/>
                <w:color w:val="FFFFFF" w:themeColor="background1"/>
                <w:sz w:val="24"/>
                <w:szCs w:val="24"/>
              </w:rPr>
              <w:t>Éléments du programme</w:t>
            </w:r>
          </w:p>
        </w:tc>
        <w:tc>
          <w:tcPr>
            <w:tcW w:w="613" w:type="dxa"/>
            <w:shd w:val="clear" w:color="auto" w:fill="000000" w:themeFill="text1"/>
          </w:tcPr>
          <w:p w14:paraId="1E7EB169" w14:textId="77777777" w:rsidR="00557E9C" w:rsidRPr="00557E9C" w:rsidRDefault="00557E9C" w:rsidP="00807DF7">
            <w:pPr>
              <w:jc w:val="center"/>
              <w:rPr>
                <w:rFonts w:cstheme="minorHAnsi"/>
                <w:b/>
                <w:color w:val="FFFFFF" w:themeColor="background1"/>
                <w:sz w:val="24"/>
                <w:szCs w:val="24"/>
              </w:rPr>
            </w:pPr>
            <w:r w:rsidRPr="00557E9C">
              <w:rPr>
                <w:rFonts w:cstheme="minorHAnsi"/>
                <w:b/>
                <w:color w:val="FFFFFF" w:themeColor="background1"/>
                <w:sz w:val="24"/>
                <w:szCs w:val="24"/>
              </w:rPr>
              <w:t>Oui</w:t>
            </w:r>
          </w:p>
        </w:tc>
        <w:tc>
          <w:tcPr>
            <w:tcW w:w="692" w:type="dxa"/>
            <w:shd w:val="clear" w:color="auto" w:fill="000000" w:themeFill="text1"/>
          </w:tcPr>
          <w:p w14:paraId="7D68DE2F" w14:textId="77777777" w:rsidR="00557E9C" w:rsidRPr="00557E9C" w:rsidRDefault="00557E9C" w:rsidP="00807DF7">
            <w:pPr>
              <w:jc w:val="center"/>
              <w:rPr>
                <w:rFonts w:cstheme="minorHAnsi"/>
                <w:b/>
                <w:color w:val="FFFFFF" w:themeColor="background1"/>
                <w:sz w:val="24"/>
                <w:szCs w:val="24"/>
              </w:rPr>
            </w:pPr>
            <w:r w:rsidRPr="00557E9C">
              <w:rPr>
                <w:rFonts w:cstheme="minorHAnsi"/>
                <w:b/>
                <w:color w:val="FFFFFF" w:themeColor="background1"/>
                <w:sz w:val="24"/>
                <w:szCs w:val="24"/>
              </w:rPr>
              <w:t>Non</w:t>
            </w:r>
          </w:p>
        </w:tc>
        <w:tc>
          <w:tcPr>
            <w:tcW w:w="667" w:type="dxa"/>
            <w:shd w:val="clear" w:color="auto" w:fill="000000" w:themeFill="text1"/>
          </w:tcPr>
          <w:p w14:paraId="3B20B77F" w14:textId="7144261F" w:rsidR="00557E9C" w:rsidRPr="00557E9C" w:rsidRDefault="00CE6762" w:rsidP="00B74AA6">
            <w:pPr>
              <w:jc w:val="center"/>
              <w:rPr>
                <w:rFonts w:cstheme="minorHAnsi"/>
                <w:b/>
                <w:color w:val="FFFFFF" w:themeColor="background1"/>
                <w:sz w:val="24"/>
                <w:szCs w:val="24"/>
              </w:rPr>
            </w:pPr>
            <w:r>
              <w:rPr>
                <w:rFonts w:cstheme="minorHAnsi"/>
                <w:b/>
                <w:color w:val="FFFFFF" w:themeColor="background1"/>
                <w:sz w:val="24"/>
                <w:szCs w:val="24"/>
              </w:rPr>
              <w:t>S</w:t>
            </w:r>
            <w:r w:rsidR="00B74AA6">
              <w:rPr>
                <w:rFonts w:cstheme="minorHAnsi"/>
                <w:b/>
                <w:color w:val="FFFFFF" w:themeColor="background1"/>
                <w:sz w:val="24"/>
                <w:szCs w:val="24"/>
              </w:rPr>
              <w:t>. o.</w:t>
            </w:r>
          </w:p>
        </w:tc>
        <w:tc>
          <w:tcPr>
            <w:tcW w:w="4407" w:type="dxa"/>
            <w:shd w:val="clear" w:color="auto" w:fill="000000" w:themeFill="text1"/>
          </w:tcPr>
          <w:p w14:paraId="712C57E1" w14:textId="77777777" w:rsidR="00557E9C" w:rsidRPr="00557E9C" w:rsidRDefault="00557E9C" w:rsidP="00807DF7">
            <w:pPr>
              <w:jc w:val="center"/>
              <w:rPr>
                <w:rFonts w:cstheme="minorHAnsi"/>
                <w:b/>
                <w:color w:val="FFFFFF" w:themeColor="background1"/>
                <w:sz w:val="24"/>
                <w:szCs w:val="24"/>
              </w:rPr>
            </w:pPr>
            <w:r w:rsidRPr="00557E9C">
              <w:rPr>
                <w:rFonts w:cstheme="minorHAnsi"/>
                <w:b/>
                <w:color w:val="FFFFFF" w:themeColor="background1"/>
                <w:sz w:val="24"/>
                <w:szCs w:val="24"/>
              </w:rPr>
              <w:t>Commentaires</w:t>
            </w:r>
          </w:p>
        </w:tc>
        <w:tc>
          <w:tcPr>
            <w:tcW w:w="4389" w:type="dxa"/>
            <w:shd w:val="clear" w:color="auto" w:fill="000000" w:themeFill="text1"/>
          </w:tcPr>
          <w:p w14:paraId="4D343D49" w14:textId="77777777" w:rsidR="00557E9C" w:rsidRPr="00557E9C" w:rsidRDefault="00557E9C" w:rsidP="00807DF7">
            <w:pPr>
              <w:jc w:val="center"/>
              <w:rPr>
                <w:rFonts w:cstheme="minorHAnsi"/>
                <w:b/>
                <w:color w:val="FFFFFF" w:themeColor="background1"/>
                <w:sz w:val="24"/>
                <w:szCs w:val="24"/>
              </w:rPr>
            </w:pPr>
            <w:r w:rsidRPr="00557E9C">
              <w:rPr>
                <w:rFonts w:cstheme="minorHAnsi"/>
                <w:b/>
                <w:color w:val="FFFFFF" w:themeColor="background1"/>
                <w:sz w:val="24"/>
                <w:szCs w:val="24"/>
              </w:rPr>
              <w:t>Personne responsable</w:t>
            </w:r>
          </w:p>
        </w:tc>
      </w:tr>
      <w:tr w:rsidR="0026608E" w:rsidRPr="00A41AF0" w14:paraId="5C4996F1" w14:textId="77777777" w:rsidTr="00891262">
        <w:tc>
          <w:tcPr>
            <w:tcW w:w="568" w:type="dxa"/>
          </w:tcPr>
          <w:p w14:paraId="457D9AE9" w14:textId="1A3F0C4A" w:rsidR="00891262" w:rsidRPr="00A41AF0" w:rsidRDefault="00891262" w:rsidP="007F1A9D">
            <w:pPr>
              <w:spacing w:before="60" w:after="60"/>
              <w:rPr>
                <w:rFonts w:cstheme="minorHAnsi"/>
                <w:b/>
              </w:rPr>
            </w:pPr>
          </w:p>
        </w:tc>
        <w:tc>
          <w:tcPr>
            <w:tcW w:w="5934" w:type="dxa"/>
          </w:tcPr>
          <w:p w14:paraId="7EACAD44" w14:textId="7A035D3F" w:rsidR="00891262" w:rsidRPr="00A41AF0" w:rsidRDefault="00891262" w:rsidP="007F1A9D">
            <w:pPr>
              <w:spacing w:before="60" w:after="60"/>
              <w:ind w:right="70"/>
              <w:rPr>
                <w:rFonts w:cstheme="minorHAnsi"/>
                <w:b/>
              </w:rPr>
            </w:pPr>
            <w:r w:rsidRPr="00A41AF0">
              <w:rPr>
                <w:rFonts w:cstheme="minorHAnsi"/>
                <w:b/>
              </w:rPr>
              <w:t>7.1.5 Antinéoplasiques et médicaments dangereux</w:t>
            </w:r>
          </w:p>
          <w:p w14:paraId="417FF4A0" w14:textId="77777777" w:rsidR="00891262" w:rsidRPr="00A41AF0" w:rsidRDefault="00891262" w:rsidP="007F1A9D">
            <w:pPr>
              <w:rPr>
                <w:rFonts w:cstheme="minorHAnsi"/>
                <w:b/>
              </w:rPr>
            </w:pPr>
            <w:r w:rsidRPr="00A41AF0">
              <w:rPr>
                <w:rFonts w:cstheme="minorHAnsi"/>
              </w:rPr>
              <w:t>L’établissement s’assure de la gestion, de l’utilisation et de la disposition sécuritaire des antinéoplasiques et</w:t>
            </w:r>
            <w:r w:rsidR="00864801" w:rsidRPr="00A41AF0">
              <w:rPr>
                <w:rFonts w:cstheme="minorHAnsi"/>
              </w:rPr>
              <w:t xml:space="preserve"> des</w:t>
            </w:r>
            <w:r w:rsidRPr="00A41AF0">
              <w:rPr>
                <w:rFonts w:cstheme="minorHAnsi"/>
              </w:rPr>
              <w:t xml:space="preserve"> autres médicaments dangereux</w:t>
            </w:r>
          </w:p>
        </w:tc>
        <w:tc>
          <w:tcPr>
            <w:tcW w:w="613" w:type="dxa"/>
          </w:tcPr>
          <w:p w14:paraId="64D87FC1" w14:textId="77777777" w:rsidR="00891262" w:rsidRPr="00A41AF0" w:rsidRDefault="00891262" w:rsidP="007F1A9D">
            <w:pPr>
              <w:rPr>
                <w:rFonts w:cstheme="minorHAnsi"/>
              </w:rPr>
            </w:pPr>
          </w:p>
        </w:tc>
        <w:tc>
          <w:tcPr>
            <w:tcW w:w="692" w:type="dxa"/>
          </w:tcPr>
          <w:p w14:paraId="60AA02F3" w14:textId="77777777" w:rsidR="00891262" w:rsidRPr="00A41AF0" w:rsidRDefault="00891262" w:rsidP="007F1A9D">
            <w:pPr>
              <w:rPr>
                <w:rFonts w:cstheme="minorHAnsi"/>
              </w:rPr>
            </w:pPr>
          </w:p>
        </w:tc>
        <w:tc>
          <w:tcPr>
            <w:tcW w:w="667" w:type="dxa"/>
          </w:tcPr>
          <w:p w14:paraId="75401D6F" w14:textId="77777777" w:rsidR="00891262" w:rsidRPr="00A41AF0" w:rsidRDefault="00891262" w:rsidP="007F1A9D">
            <w:pPr>
              <w:rPr>
                <w:rFonts w:cstheme="minorHAnsi"/>
              </w:rPr>
            </w:pPr>
          </w:p>
        </w:tc>
        <w:tc>
          <w:tcPr>
            <w:tcW w:w="4407" w:type="dxa"/>
          </w:tcPr>
          <w:p w14:paraId="37B62083" w14:textId="77777777" w:rsidR="00891262" w:rsidRPr="00A41AF0" w:rsidRDefault="00891262" w:rsidP="007F1A9D">
            <w:pPr>
              <w:rPr>
                <w:rFonts w:cstheme="minorHAnsi"/>
              </w:rPr>
            </w:pPr>
          </w:p>
        </w:tc>
        <w:tc>
          <w:tcPr>
            <w:tcW w:w="4389" w:type="dxa"/>
          </w:tcPr>
          <w:p w14:paraId="610A1EB9" w14:textId="77777777" w:rsidR="00891262" w:rsidRPr="00A41AF0" w:rsidRDefault="00891262" w:rsidP="007F1A9D">
            <w:pPr>
              <w:rPr>
                <w:rFonts w:cstheme="minorHAnsi"/>
              </w:rPr>
            </w:pPr>
          </w:p>
        </w:tc>
      </w:tr>
      <w:tr w:rsidR="0026608E" w:rsidRPr="00A41AF0" w14:paraId="3D6A021C" w14:textId="77777777" w:rsidTr="00891262">
        <w:tc>
          <w:tcPr>
            <w:tcW w:w="568" w:type="dxa"/>
            <w:shd w:val="clear" w:color="auto" w:fill="F2F2F2" w:themeFill="background1" w:themeFillShade="F2"/>
          </w:tcPr>
          <w:p w14:paraId="0E307F6F" w14:textId="19E6B6AC" w:rsidR="00891262" w:rsidRPr="00A41AF0" w:rsidRDefault="00891262" w:rsidP="007F1A9D">
            <w:pPr>
              <w:spacing w:before="60" w:after="60"/>
              <w:rPr>
                <w:rFonts w:cstheme="minorHAnsi"/>
                <w:b/>
              </w:rPr>
            </w:pPr>
          </w:p>
        </w:tc>
        <w:tc>
          <w:tcPr>
            <w:tcW w:w="5934" w:type="dxa"/>
            <w:shd w:val="clear" w:color="auto" w:fill="F2F2F2" w:themeFill="background1" w:themeFillShade="F2"/>
          </w:tcPr>
          <w:p w14:paraId="75957DAB" w14:textId="127CAA8B" w:rsidR="00891262" w:rsidRPr="00A41AF0" w:rsidRDefault="004827BA" w:rsidP="007F1A9D">
            <w:pPr>
              <w:spacing w:before="60" w:after="60"/>
              <w:ind w:right="70"/>
              <w:rPr>
                <w:rFonts w:cstheme="minorHAnsi"/>
                <w:b/>
              </w:rPr>
            </w:pPr>
            <w:r>
              <w:rPr>
                <w:rFonts w:cstheme="minorHAnsi"/>
                <w:b/>
              </w:rPr>
              <w:t xml:space="preserve">7.2 </w:t>
            </w:r>
            <w:r w:rsidR="00891262" w:rsidRPr="00A41AF0">
              <w:rPr>
                <w:rFonts w:cstheme="minorHAnsi"/>
                <w:b/>
              </w:rPr>
              <w:t>Risques physiques</w:t>
            </w:r>
          </w:p>
        </w:tc>
        <w:tc>
          <w:tcPr>
            <w:tcW w:w="613" w:type="dxa"/>
            <w:shd w:val="clear" w:color="auto" w:fill="F2F2F2" w:themeFill="background1" w:themeFillShade="F2"/>
          </w:tcPr>
          <w:p w14:paraId="0302F9BE" w14:textId="77777777" w:rsidR="00891262" w:rsidRPr="00A41AF0" w:rsidRDefault="00891262" w:rsidP="007F1A9D">
            <w:pPr>
              <w:rPr>
                <w:rFonts w:cstheme="minorHAnsi"/>
              </w:rPr>
            </w:pPr>
          </w:p>
        </w:tc>
        <w:tc>
          <w:tcPr>
            <w:tcW w:w="692" w:type="dxa"/>
            <w:shd w:val="clear" w:color="auto" w:fill="F2F2F2" w:themeFill="background1" w:themeFillShade="F2"/>
          </w:tcPr>
          <w:p w14:paraId="2433A1CD" w14:textId="77777777" w:rsidR="00891262" w:rsidRPr="00A41AF0" w:rsidRDefault="00891262" w:rsidP="007F1A9D">
            <w:pPr>
              <w:rPr>
                <w:rFonts w:cstheme="minorHAnsi"/>
              </w:rPr>
            </w:pPr>
          </w:p>
        </w:tc>
        <w:tc>
          <w:tcPr>
            <w:tcW w:w="667" w:type="dxa"/>
            <w:shd w:val="clear" w:color="auto" w:fill="F2F2F2" w:themeFill="background1" w:themeFillShade="F2"/>
          </w:tcPr>
          <w:p w14:paraId="6BD2FCA8" w14:textId="77777777" w:rsidR="00891262" w:rsidRPr="00A41AF0" w:rsidRDefault="00891262" w:rsidP="007F1A9D">
            <w:pPr>
              <w:rPr>
                <w:rFonts w:cstheme="minorHAnsi"/>
              </w:rPr>
            </w:pPr>
          </w:p>
        </w:tc>
        <w:tc>
          <w:tcPr>
            <w:tcW w:w="4407" w:type="dxa"/>
            <w:shd w:val="clear" w:color="auto" w:fill="F2F2F2" w:themeFill="background1" w:themeFillShade="F2"/>
          </w:tcPr>
          <w:p w14:paraId="183398F1" w14:textId="77777777" w:rsidR="00891262" w:rsidRPr="00A41AF0" w:rsidRDefault="00891262" w:rsidP="007F1A9D">
            <w:pPr>
              <w:rPr>
                <w:rFonts w:cstheme="minorHAnsi"/>
              </w:rPr>
            </w:pPr>
          </w:p>
        </w:tc>
        <w:tc>
          <w:tcPr>
            <w:tcW w:w="4389" w:type="dxa"/>
            <w:shd w:val="clear" w:color="auto" w:fill="F2F2F2" w:themeFill="background1" w:themeFillShade="F2"/>
          </w:tcPr>
          <w:p w14:paraId="0E7F1C36" w14:textId="77777777" w:rsidR="00891262" w:rsidRPr="00A41AF0" w:rsidRDefault="00891262" w:rsidP="007F1A9D">
            <w:pPr>
              <w:rPr>
                <w:rFonts w:cstheme="minorHAnsi"/>
              </w:rPr>
            </w:pPr>
          </w:p>
        </w:tc>
      </w:tr>
      <w:tr w:rsidR="0026608E" w:rsidRPr="00A41AF0" w14:paraId="43D7BF8E" w14:textId="77777777" w:rsidTr="00891262">
        <w:tc>
          <w:tcPr>
            <w:tcW w:w="568" w:type="dxa"/>
          </w:tcPr>
          <w:p w14:paraId="26DFB262" w14:textId="77777777" w:rsidR="00891262" w:rsidRPr="00A41AF0" w:rsidRDefault="00891262" w:rsidP="007F1A9D">
            <w:pPr>
              <w:spacing w:before="60" w:after="60"/>
              <w:rPr>
                <w:rFonts w:cstheme="minorHAnsi"/>
              </w:rPr>
            </w:pPr>
          </w:p>
        </w:tc>
        <w:tc>
          <w:tcPr>
            <w:tcW w:w="5934" w:type="dxa"/>
          </w:tcPr>
          <w:p w14:paraId="6ECB14A4" w14:textId="77777777" w:rsidR="00891262" w:rsidRPr="00A41AF0" w:rsidRDefault="00891262" w:rsidP="007F1A9D">
            <w:pPr>
              <w:spacing w:before="60" w:after="60"/>
              <w:ind w:right="70"/>
              <w:rPr>
                <w:rFonts w:cstheme="minorHAnsi"/>
                <w:b/>
              </w:rPr>
            </w:pPr>
            <w:r w:rsidRPr="00A41AF0">
              <w:rPr>
                <w:rFonts w:cstheme="minorHAnsi"/>
                <w:b/>
              </w:rPr>
              <w:t xml:space="preserve">7.2.1 Bruit </w:t>
            </w:r>
          </w:p>
          <w:p w14:paraId="7FE3DCDF" w14:textId="42FA9FD4" w:rsidR="00891262" w:rsidRPr="00A41AF0" w:rsidRDefault="00891262" w:rsidP="007720D4">
            <w:pPr>
              <w:spacing w:before="60" w:after="60"/>
              <w:ind w:right="70"/>
              <w:rPr>
                <w:rFonts w:cstheme="minorHAnsi"/>
              </w:rPr>
            </w:pPr>
            <w:r w:rsidRPr="00A41AF0">
              <w:rPr>
                <w:rFonts w:cstheme="minorHAnsi"/>
              </w:rPr>
              <w:t xml:space="preserve">L’établissement prend les mesures nécessaires pour protéger les travailleurs </w:t>
            </w:r>
            <w:r w:rsidR="007720D4">
              <w:rPr>
                <w:rFonts w:cstheme="minorHAnsi"/>
              </w:rPr>
              <w:t>du</w:t>
            </w:r>
            <w:r w:rsidRPr="00A41AF0">
              <w:rPr>
                <w:rFonts w:cstheme="minorHAnsi"/>
              </w:rPr>
              <w:t xml:space="preserve"> bruit</w:t>
            </w:r>
          </w:p>
        </w:tc>
        <w:tc>
          <w:tcPr>
            <w:tcW w:w="613" w:type="dxa"/>
          </w:tcPr>
          <w:p w14:paraId="639D5C9B" w14:textId="77777777" w:rsidR="00891262" w:rsidRPr="00A41AF0" w:rsidRDefault="00891262" w:rsidP="007F1A9D">
            <w:pPr>
              <w:rPr>
                <w:rFonts w:cstheme="minorHAnsi"/>
              </w:rPr>
            </w:pPr>
          </w:p>
        </w:tc>
        <w:tc>
          <w:tcPr>
            <w:tcW w:w="692" w:type="dxa"/>
          </w:tcPr>
          <w:p w14:paraId="26F6A16B" w14:textId="77777777" w:rsidR="00891262" w:rsidRPr="00A41AF0" w:rsidRDefault="00891262" w:rsidP="007F1A9D">
            <w:pPr>
              <w:rPr>
                <w:rFonts w:cstheme="minorHAnsi"/>
              </w:rPr>
            </w:pPr>
          </w:p>
        </w:tc>
        <w:tc>
          <w:tcPr>
            <w:tcW w:w="667" w:type="dxa"/>
          </w:tcPr>
          <w:p w14:paraId="5E9B4A0E" w14:textId="77777777" w:rsidR="00891262" w:rsidRPr="00A41AF0" w:rsidRDefault="00891262" w:rsidP="007F1A9D">
            <w:pPr>
              <w:rPr>
                <w:rFonts w:cstheme="minorHAnsi"/>
              </w:rPr>
            </w:pPr>
          </w:p>
        </w:tc>
        <w:tc>
          <w:tcPr>
            <w:tcW w:w="4407" w:type="dxa"/>
          </w:tcPr>
          <w:p w14:paraId="0674E02B" w14:textId="77777777" w:rsidR="00891262" w:rsidRPr="00A41AF0" w:rsidRDefault="00891262" w:rsidP="007F1A9D">
            <w:pPr>
              <w:rPr>
                <w:rFonts w:cstheme="minorHAnsi"/>
              </w:rPr>
            </w:pPr>
          </w:p>
        </w:tc>
        <w:tc>
          <w:tcPr>
            <w:tcW w:w="4389" w:type="dxa"/>
          </w:tcPr>
          <w:p w14:paraId="4CC8865F" w14:textId="77777777" w:rsidR="00891262" w:rsidRPr="00A41AF0" w:rsidRDefault="00891262" w:rsidP="007F1A9D">
            <w:pPr>
              <w:rPr>
                <w:rFonts w:cstheme="minorHAnsi"/>
              </w:rPr>
            </w:pPr>
          </w:p>
        </w:tc>
      </w:tr>
      <w:tr w:rsidR="0026608E" w:rsidRPr="00A41AF0" w14:paraId="381A5D91" w14:textId="77777777" w:rsidTr="00891262">
        <w:tc>
          <w:tcPr>
            <w:tcW w:w="568" w:type="dxa"/>
          </w:tcPr>
          <w:p w14:paraId="46DC8AA5" w14:textId="77777777" w:rsidR="00891262" w:rsidRPr="00A41AF0" w:rsidRDefault="00891262" w:rsidP="007F1A9D">
            <w:pPr>
              <w:spacing w:before="60" w:after="60"/>
              <w:rPr>
                <w:rFonts w:cstheme="minorHAnsi"/>
              </w:rPr>
            </w:pPr>
          </w:p>
        </w:tc>
        <w:tc>
          <w:tcPr>
            <w:tcW w:w="5934" w:type="dxa"/>
          </w:tcPr>
          <w:p w14:paraId="15BFB08A" w14:textId="77777777" w:rsidR="00891262" w:rsidRPr="00A41AF0" w:rsidRDefault="00891262" w:rsidP="007F1A9D">
            <w:pPr>
              <w:spacing w:before="60" w:after="60"/>
              <w:ind w:right="70"/>
              <w:rPr>
                <w:rFonts w:cstheme="minorHAnsi"/>
                <w:b/>
              </w:rPr>
            </w:pPr>
            <w:r w:rsidRPr="00A41AF0">
              <w:rPr>
                <w:rFonts w:cstheme="minorHAnsi"/>
                <w:b/>
              </w:rPr>
              <w:t xml:space="preserve">7.2.2 Contrainte thermique </w:t>
            </w:r>
          </w:p>
          <w:p w14:paraId="75E45461" w14:textId="77777777" w:rsidR="00891262" w:rsidRPr="00A41AF0" w:rsidRDefault="00891262" w:rsidP="007F1A9D">
            <w:pPr>
              <w:spacing w:before="60" w:after="60"/>
              <w:ind w:right="70"/>
              <w:rPr>
                <w:rFonts w:cstheme="minorHAnsi"/>
              </w:rPr>
            </w:pPr>
            <w:r w:rsidRPr="00A41AF0">
              <w:rPr>
                <w:rFonts w:cstheme="minorHAnsi"/>
              </w:rPr>
              <w:t>L’établissement prend les mesures nécessaires pour protéger les travailleurs des températures extrêmes</w:t>
            </w:r>
          </w:p>
        </w:tc>
        <w:tc>
          <w:tcPr>
            <w:tcW w:w="613" w:type="dxa"/>
          </w:tcPr>
          <w:p w14:paraId="5385FA8F" w14:textId="77777777" w:rsidR="00891262" w:rsidRPr="00A41AF0" w:rsidRDefault="00891262" w:rsidP="007F1A9D">
            <w:pPr>
              <w:rPr>
                <w:rFonts w:cstheme="minorHAnsi"/>
              </w:rPr>
            </w:pPr>
          </w:p>
        </w:tc>
        <w:tc>
          <w:tcPr>
            <w:tcW w:w="692" w:type="dxa"/>
          </w:tcPr>
          <w:p w14:paraId="55EA1A63" w14:textId="77777777" w:rsidR="00891262" w:rsidRPr="00A41AF0" w:rsidRDefault="00891262" w:rsidP="007F1A9D">
            <w:pPr>
              <w:rPr>
                <w:rFonts w:cstheme="minorHAnsi"/>
              </w:rPr>
            </w:pPr>
          </w:p>
        </w:tc>
        <w:tc>
          <w:tcPr>
            <w:tcW w:w="667" w:type="dxa"/>
          </w:tcPr>
          <w:p w14:paraId="11032B06" w14:textId="77777777" w:rsidR="00891262" w:rsidRPr="00A41AF0" w:rsidRDefault="00891262" w:rsidP="007F1A9D">
            <w:pPr>
              <w:rPr>
                <w:rFonts w:cstheme="minorHAnsi"/>
              </w:rPr>
            </w:pPr>
          </w:p>
        </w:tc>
        <w:tc>
          <w:tcPr>
            <w:tcW w:w="4407" w:type="dxa"/>
          </w:tcPr>
          <w:p w14:paraId="41963D9A" w14:textId="77777777" w:rsidR="00891262" w:rsidRPr="00A41AF0" w:rsidRDefault="00891262" w:rsidP="007F1A9D">
            <w:pPr>
              <w:rPr>
                <w:rFonts w:cstheme="minorHAnsi"/>
              </w:rPr>
            </w:pPr>
          </w:p>
        </w:tc>
        <w:tc>
          <w:tcPr>
            <w:tcW w:w="4389" w:type="dxa"/>
          </w:tcPr>
          <w:p w14:paraId="3BC60E2B" w14:textId="77777777" w:rsidR="00891262" w:rsidRPr="00A41AF0" w:rsidRDefault="00891262" w:rsidP="007F1A9D">
            <w:pPr>
              <w:rPr>
                <w:rFonts w:cstheme="minorHAnsi"/>
              </w:rPr>
            </w:pPr>
          </w:p>
        </w:tc>
      </w:tr>
      <w:tr w:rsidR="0026608E" w:rsidRPr="00A41AF0" w14:paraId="02CA72A7" w14:textId="77777777" w:rsidTr="00891262">
        <w:tc>
          <w:tcPr>
            <w:tcW w:w="568" w:type="dxa"/>
          </w:tcPr>
          <w:p w14:paraId="66844443" w14:textId="77777777" w:rsidR="00891262" w:rsidRPr="00A41AF0" w:rsidRDefault="00891262" w:rsidP="007F1A9D">
            <w:pPr>
              <w:spacing w:before="60" w:after="60"/>
              <w:rPr>
                <w:rFonts w:cstheme="minorHAnsi"/>
                <w:b/>
              </w:rPr>
            </w:pPr>
          </w:p>
        </w:tc>
        <w:tc>
          <w:tcPr>
            <w:tcW w:w="5934" w:type="dxa"/>
          </w:tcPr>
          <w:p w14:paraId="7B3BAE34" w14:textId="77777777" w:rsidR="00891262" w:rsidRPr="00A41AF0" w:rsidRDefault="00891262" w:rsidP="007F1A9D">
            <w:pPr>
              <w:spacing w:before="60" w:after="60"/>
              <w:ind w:right="70"/>
              <w:rPr>
                <w:rFonts w:cstheme="minorHAnsi"/>
                <w:b/>
              </w:rPr>
            </w:pPr>
            <w:r w:rsidRPr="00A41AF0">
              <w:rPr>
                <w:rFonts w:cstheme="minorHAnsi"/>
                <w:b/>
              </w:rPr>
              <w:t>7.2.3 Radioprotection</w:t>
            </w:r>
          </w:p>
          <w:p w14:paraId="3B97085D" w14:textId="77777777" w:rsidR="00891262" w:rsidRPr="00A41AF0" w:rsidRDefault="00891262" w:rsidP="007F1A9D">
            <w:pPr>
              <w:spacing w:before="60" w:after="60"/>
              <w:ind w:right="70"/>
              <w:rPr>
                <w:rFonts w:cstheme="minorHAnsi"/>
                <w:b/>
              </w:rPr>
            </w:pPr>
            <w:r w:rsidRPr="00A41AF0">
              <w:rPr>
                <w:rFonts w:cstheme="minorHAnsi"/>
              </w:rPr>
              <w:t>L’établissement prend les mesures nécessaires pour protéger le</w:t>
            </w:r>
            <w:r w:rsidR="00855C95" w:rsidRPr="00A41AF0">
              <w:rPr>
                <w:rFonts w:cstheme="minorHAnsi"/>
              </w:rPr>
              <w:t>s</w:t>
            </w:r>
            <w:r w:rsidRPr="00A41AF0">
              <w:rPr>
                <w:rFonts w:cstheme="minorHAnsi"/>
              </w:rPr>
              <w:t xml:space="preserve"> travailleur</w:t>
            </w:r>
            <w:r w:rsidR="00855C95" w:rsidRPr="00A41AF0">
              <w:rPr>
                <w:rFonts w:cstheme="minorHAnsi"/>
              </w:rPr>
              <w:t>s</w:t>
            </w:r>
            <w:r w:rsidRPr="00A41AF0">
              <w:rPr>
                <w:rFonts w:cstheme="minorHAnsi"/>
              </w:rPr>
              <w:t xml:space="preserve"> des radiations</w:t>
            </w:r>
          </w:p>
        </w:tc>
        <w:tc>
          <w:tcPr>
            <w:tcW w:w="613" w:type="dxa"/>
          </w:tcPr>
          <w:p w14:paraId="2C289AD9" w14:textId="77777777" w:rsidR="00891262" w:rsidRPr="00A41AF0" w:rsidRDefault="00891262" w:rsidP="007F1A9D">
            <w:pPr>
              <w:rPr>
                <w:rFonts w:cstheme="minorHAnsi"/>
              </w:rPr>
            </w:pPr>
          </w:p>
        </w:tc>
        <w:tc>
          <w:tcPr>
            <w:tcW w:w="692" w:type="dxa"/>
          </w:tcPr>
          <w:p w14:paraId="2CC9401D" w14:textId="77777777" w:rsidR="00891262" w:rsidRPr="00A41AF0" w:rsidRDefault="00891262" w:rsidP="007F1A9D">
            <w:pPr>
              <w:rPr>
                <w:rFonts w:cstheme="minorHAnsi"/>
              </w:rPr>
            </w:pPr>
          </w:p>
        </w:tc>
        <w:tc>
          <w:tcPr>
            <w:tcW w:w="667" w:type="dxa"/>
          </w:tcPr>
          <w:p w14:paraId="3FAD64BD" w14:textId="77777777" w:rsidR="00891262" w:rsidRPr="00A41AF0" w:rsidRDefault="00891262" w:rsidP="007F1A9D">
            <w:pPr>
              <w:rPr>
                <w:rFonts w:cstheme="minorHAnsi"/>
              </w:rPr>
            </w:pPr>
          </w:p>
        </w:tc>
        <w:tc>
          <w:tcPr>
            <w:tcW w:w="4407" w:type="dxa"/>
          </w:tcPr>
          <w:p w14:paraId="79FE7615" w14:textId="77777777" w:rsidR="00891262" w:rsidRPr="00A41AF0" w:rsidRDefault="00891262" w:rsidP="007F1A9D">
            <w:pPr>
              <w:rPr>
                <w:rFonts w:cstheme="minorHAnsi"/>
              </w:rPr>
            </w:pPr>
          </w:p>
        </w:tc>
        <w:tc>
          <w:tcPr>
            <w:tcW w:w="4389" w:type="dxa"/>
          </w:tcPr>
          <w:p w14:paraId="3204F226" w14:textId="77777777" w:rsidR="00891262" w:rsidRPr="00A41AF0" w:rsidRDefault="00891262" w:rsidP="007F1A9D">
            <w:pPr>
              <w:rPr>
                <w:rFonts w:cstheme="minorHAnsi"/>
              </w:rPr>
            </w:pPr>
          </w:p>
        </w:tc>
      </w:tr>
      <w:tr w:rsidR="0026608E" w:rsidRPr="00A41AF0" w14:paraId="47353AA5" w14:textId="77777777" w:rsidTr="00891262">
        <w:tc>
          <w:tcPr>
            <w:tcW w:w="568" w:type="dxa"/>
          </w:tcPr>
          <w:p w14:paraId="2B9D11CA" w14:textId="77777777" w:rsidR="00891262" w:rsidRPr="00A41AF0" w:rsidRDefault="00891262" w:rsidP="007F1A9D">
            <w:pPr>
              <w:spacing w:before="60" w:after="60"/>
              <w:rPr>
                <w:rFonts w:cstheme="minorHAnsi"/>
                <w:b/>
              </w:rPr>
            </w:pPr>
          </w:p>
        </w:tc>
        <w:tc>
          <w:tcPr>
            <w:tcW w:w="5934" w:type="dxa"/>
          </w:tcPr>
          <w:p w14:paraId="43C030CD" w14:textId="77777777" w:rsidR="00891262" w:rsidRPr="00A41AF0" w:rsidRDefault="00891262" w:rsidP="007F1A9D">
            <w:pPr>
              <w:spacing w:before="60" w:after="60"/>
              <w:ind w:right="70"/>
              <w:rPr>
                <w:rFonts w:cstheme="minorHAnsi"/>
                <w:b/>
              </w:rPr>
            </w:pPr>
            <w:r w:rsidRPr="00A41AF0">
              <w:rPr>
                <w:rFonts w:cstheme="minorHAnsi"/>
                <w:b/>
              </w:rPr>
              <w:t>7.2.4 Laser</w:t>
            </w:r>
          </w:p>
          <w:p w14:paraId="3F1CFEB7" w14:textId="33D40727" w:rsidR="00891262" w:rsidRPr="00A41AF0" w:rsidRDefault="00891262" w:rsidP="0025466F">
            <w:pPr>
              <w:spacing w:before="60" w:after="60"/>
              <w:ind w:right="70"/>
              <w:rPr>
                <w:rFonts w:cstheme="minorHAnsi"/>
                <w:b/>
              </w:rPr>
            </w:pPr>
            <w:r w:rsidRPr="00A41AF0">
              <w:rPr>
                <w:rFonts w:cstheme="minorHAnsi"/>
              </w:rPr>
              <w:t xml:space="preserve">L’établissement qui utilise des lasers de classe 3B ou 4 </w:t>
            </w:r>
            <w:r w:rsidR="0025466F" w:rsidRPr="00A41AF0">
              <w:rPr>
                <w:rFonts w:cstheme="minorHAnsi"/>
              </w:rPr>
              <w:t>dispose d’</w:t>
            </w:r>
            <w:r w:rsidRPr="00A41AF0">
              <w:rPr>
                <w:rFonts w:cstheme="minorHAnsi"/>
              </w:rPr>
              <w:t>un programme de sécurité approprié</w:t>
            </w:r>
          </w:p>
        </w:tc>
        <w:tc>
          <w:tcPr>
            <w:tcW w:w="613" w:type="dxa"/>
          </w:tcPr>
          <w:p w14:paraId="56648EF1" w14:textId="77777777" w:rsidR="00891262" w:rsidRPr="00A41AF0" w:rsidRDefault="00891262" w:rsidP="007F1A9D">
            <w:pPr>
              <w:rPr>
                <w:rFonts w:cstheme="minorHAnsi"/>
              </w:rPr>
            </w:pPr>
          </w:p>
        </w:tc>
        <w:tc>
          <w:tcPr>
            <w:tcW w:w="692" w:type="dxa"/>
          </w:tcPr>
          <w:p w14:paraId="6ACC92EF" w14:textId="77777777" w:rsidR="00891262" w:rsidRPr="00A41AF0" w:rsidRDefault="00891262" w:rsidP="007F1A9D">
            <w:pPr>
              <w:rPr>
                <w:rFonts w:cstheme="minorHAnsi"/>
              </w:rPr>
            </w:pPr>
          </w:p>
        </w:tc>
        <w:tc>
          <w:tcPr>
            <w:tcW w:w="667" w:type="dxa"/>
          </w:tcPr>
          <w:p w14:paraId="452DBD6E" w14:textId="77777777" w:rsidR="00891262" w:rsidRPr="00A41AF0" w:rsidRDefault="00891262" w:rsidP="007F1A9D">
            <w:pPr>
              <w:rPr>
                <w:rFonts w:cstheme="minorHAnsi"/>
              </w:rPr>
            </w:pPr>
          </w:p>
        </w:tc>
        <w:tc>
          <w:tcPr>
            <w:tcW w:w="4407" w:type="dxa"/>
          </w:tcPr>
          <w:p w14:paraId="06C9004D" w14:textId="77777777" w:rsidR="00891262" w:rsidRPr="00A41AF0" w:rsidRDefault="00891262" w:rsidP="007F1A9D">
            <w:pPr>
              <w:rPr>
                <w:rFonts w:cstheme="minorHAnsi"/>
              </w:rPr>
            </w:pPr>
          </w:p>
        </w:tc>
        <w:tc>
          <w:tcPr>
            <w:tcW w:w="4389" w:type="dxa"/>
          </w:tcPr>
          <w:p w14:paraId="681D4D8E" w14:textId="77777777" w:rsidR="00891262" w:rsidRPr="00A41AF0" w:rsidRDefault="00891262" w:rsidP="007F1A9D">
            <w:pPr>
              <w:rPr>
                <w:rFonts w:cstheme="minorHAnsi"/>
              </w:rPr>
            </w:pPr>
          </w:p>
        </w:tc>
      </w:tr>
      <w:tr w:rsidR="0026608E" w:rsidRPr="00A41AF0" w14:paraId="6F5D6853" w14:textId="77777777" w:rsidTr="00891262">
        <w:tc>
          <w:tcPr>
            <w:tcW w:w="568" w:type="dxa"/>
          </w:tcPr>
          <w:p w14:paraId="6017A1A8" w14:textId="77777777" w:rsidR="00891262" w:rsidRPr="00A41AF0" w:rsidRDefault="00891262" w:rsidP="007F1A9D">
            <w:pPr>
              <w:spacing w:before="60" w:after="60"/>
              <w:rPr>
                <w:rFonts w:cstheme="minorHAnsi"/>
                <w:b/>
              </w:rPr>
            </w:pPr>
          </w:p>
        </w:tc>
        <w:tc>
          <w:tcPr>
            <w:tcW w:w="5934" w:type="dxa"/>
          </w:tcPr>
          <w:p w14:paraId="05A1A272" w14:textId="5831E98A" w:rsidR="00891262" w:rsidRPr="00A41AF0" w:rsidRDefault="00891262" w:rsidP="007F1A9D">
            <w:pPr>
              <w:spacing w:before="20" w:after="20"/>
              <w:ind w:right="70"/>
              <w:rPr>
                <w:rFonts w:cstheme="minorHAnsi"/>
                <w:b/>
              </w:rPr>
            </w:pPr>
            <w:r w:rsidRPr="00A41AF0">
              <w:rPr>
                <w:rFonts w:cstheme="minorHAnsi"/>
                <w:b/>
              </w:rPr>
              <w:t xml:space="preserve">7.2.5 Rayons ultraviolets </w:t>
            </w:r>
          </w:p>
          <w:p w14:paraId="24E19EEC" w14:textId="0DD948B3" w:rsidR="00891262" w:rsidRPr="00A41AF0" w:rsidRDefault="00891262" w:rsidP="007720D4">
            <w:pPr>
              <w:spacing w:before="60" w:after="60"/>
              <w:ind w:right="70"/>
              <w:rPr>
                <w:rFonts w:cstheme="minorHAnsi"/>
                <w:b/>
              </w:rPr>
            </w:pPr>
            <w:r w:rsidRPr="00A41AF0">
              <w:rPr>
                <w:rFonts w:cstheme="minorHAnsi"/>
              </w:rPr>
              <w:t>L’établissement prend les mesures nécessaires pour protéger le</w:t>
            </w:r>
            <w:r w:rsidR="00855C95" w:rsidRPr="00A41AF0">
              <w:rPr>
                <w:rFonts w:cstheme="minorHAnsi"/>
              </w:rPr>
              <w:t>s</w:t>
            </w:r>
            <w:r w:rsidRPr="00A41AF0">
              <w:rPr>
                <w:rFonts w:cstheme="minorHAnsi"/>
              </w:rPr>
              <w:t xml:space="preserve"> travailleur</w:t>
            </w:r>
            <w:r w:rsidR="00855C95" w:rsidRPr="00A41AF0">
              <w:rPr>
                <w:rFonts w:cstheme="minorHAnsi"/>
              </w:rPr>
              <w:t>s</w:t>
            </w:r>
            <w:r w:rsidRPr="00A41AF0">
              <w:rPr>
                <w:rFonts w:cstheme="minorHAnsi"/>
              </w:rPr>
              <w:t xml:space="preserve"> des rayons ultraviolets</w:t>
            </w:r>
          </w:p>
        </w:tc>
        <w:tc>
          <w:tcPr>
            <w:tcW w:w="613" w:type="dxa"/>
          </w:tcPr>
          <w:p w14:paraId="7E9A7D5A" w14:textId="77777777" w:rsidR="00891262" w:rsidRPr="00A41AF0" w:rsidRDefault="00891262" w:rsidP="007F1A9D">
            <w:pPr>
              <w:rPr>
                <w:rFonts w:cstheme="minorHAnsi"/>
              </w:rPr>
            </w:pPr>
          </w:p>
        </w:tc>
        <w:tc>
          <w:tcPr>
            <w:tcW w:w="692" w:type="dxa"/>
          </w:tcPr>
          <w:p w14:paraId="07C7D9B0" w14:textId="77777777" w:rsidR="00891262" w:rsidRPr="00A41AF0" w:rsidRDefault="00891262" w:rsidP="007F1A9D">
            <w:pPr>
              <w:rPr>
                <w:rFonts w:cstheme="minorHAnsi"/>
              </w:rPr>
            </w:pPr>
          </w:p>
        </w:tc>
        <w:tc>
          <w:tcPr>
            <w:tcW w:w="667" w:type="dxa"/>
          </w:tcPr>
          <w:p w14:paraId="18F6EF4F" w14:textId="77777777" w:rsidR="00891262" w:rsidRPr="00A41AF0" w:rsidRDefault="00891262" w:rsidP="007F1A9D">
            <w:pPr>
              <w:rPr>
                <w:rFonts w:cstheme="minorHAnsi"/>
              </w:rPr>
            </w:pPr>
          </w:p>
        </w:tc>
        <w:tc>
          <w:tcPr>
            <w:tcW w:w="4407" w:type="dxa"/>
          </w:tcPr>
          <w:p w14:paraId="54477048" w14:textId="77777777" w:rsidR="00891262" w:rsidRPr="00A41AF0" w:rsidRDefault="00891262" w:rsidP="007F1A9D">
            <w:pPr>
              <w:rPr>
                <w:rFonts w:cstheme="minorHAnsi"/>
              </w:rPr>
            </w:pPr>
          </w:p>
        </w:tc>
        <w:tc>
          <w:tcPr>
            <w:tcW w:w="4389" w:type="dxa"/>
          </w:tcPr>
          <w:p w14:paraId="53AB580A" w14:textId="77777777" w:rsidR="00891262" w:rsidRPr="00A41AF0" w:rsidRDefault="00891262" w:rsidP="007F1A9D">
            <w:pPr>
              <w:rPr>
                <w:rFonts w:cstheme="minorHAnsi"/>
              </w:rPr>
            </w:pPr>
          </w:p>
        </w:tc>
      </w:tr>
      <w:tr w:rsidR="0026608E" w:rsidRPr="00A41AF0" w14:paraId="78B2E4EB" w14:textId="77777777" w:rsidTr="00891262">
        <w:tc>
          <w:tcPr>
            <w:tcW w:w="568" w:type="dxa"/>
            <w:shd w:val="clear" w:color="auto" w:fill="F2F2F2" w:themeFill="background1" w:themeFillShade="F2"/>
          </w:tcPr>
          <w:p w14:paraId="6D78192F" w14:textId="63C6AE47" w:rsidR="00891262" w:rsidRPr="00A41AF0" w:rsidRDefault="00891262" w:rsidP="007F1A9D">
            <w:pPr>
              <w:rPr>
                <w:rFonts w:cstheme="minorHAnsi"/>
                <w:b/>
              </w:rPr>
            </w:pPr>
          </w:p>
        </w:tc>
        <w:tc>
          <w:tcPr>
            <w:tcW w:w="5934" w:type="dxa"/>
            <w:shd w:val="clear" w:color="auto" w:fill="F2F2F2" w:themeFill="background1" w:themeFillShade="F2"/>
          </w:tcPr>
          <w:p w14:paraId="336B029B" w14:textId="4D98A9FE" w:rsidR="00891262" w:rsidRPr="00A41AF0" w:rsidRDefault="004827BA" w:rsidP="007F1A9D">
            <w:pPr>
              <w:rPr>
                <w:rFonts w:cstheme="minorHAnsi"/>
                <w:b/>
              </w:rPr>
            </w:pPr>
            <w:r>
              <w:rPr>
                <w:rFonts w:cstheme="minorHAnsi"/>
                <w:b/>
              </w:rPr>
              <w:t xml:space="preserve">7.3 </w:t>
            </w:r>
            <w:r w:rsidR="00891262" w:rsidRPr="00A41AF0">
              <w:rPr>
                <w:rFonts w:cstheme="minorHAnsi"/>
                <w:b/>
              </w:rPr>
              <w:t xml:space="preserve">Risques biologiques </w:t>
            </w:r>
          </w:p>
        </w:tc>
        <w:tc>
          <w:tcPr>
            <w:tcW w:w="613" w:type="dxa"/>
            <w:shd w:val="clear" w:color="auto" w:fill="F2F2F2" w:themeFill="background1" w:themeFillShade="F2"/>
          </w:tcPr>
          <w:p w14:paraId="2B4FC8C1" w14:textId="77777777" w:rsidR="00891262" w:rsidRPr="00A41AF0" w:rsidRDefault="00891262" w:rsidP="007F1A9D">
            <w:pPr>
              <w:rPr>
                <w:rFonts w:cstheme="minorHAnsi"/>
              </w:rPr>
            </w:pPr>
          </w:p>
        </w:tc>
        <w:tc>
          <w:tcPr>
            <w:tcW w:w="692" w:type="dxa"/>
            <w:shd w:val="clear" w:color="auto" w:fill="F2F2F2" w:themeFill="background1" w:themeFillShade="F2"/>
          </w:tcPr>
          <w:p w14:paraId="2ED562CA" w14:textId="77777777" w:rsidR="00891262" w:rsidRPr="00A41AF0" w:rsidRDefault="00891262" w:rsidP="007F1A9D">
            <w:pPr>
              <w:rPr>
                <w:rFonts w:cstheme="minorHAnsi"/>
              </w:rPr>
            </w:pPr>
          </w:p>
        </w:tc>
        <w:tc>
          <w:tcPr>
            <w:tcW w:w="667" w:type="dxa"/>
            <w:shd w:val="clear" w:color="auto" w:fill="F2F2F2" w:themeFill="background1" w:themeFillShade="F2"/>
          </w:tcPr>
          <w:p w14:paraId="4B3BAE95" w14:textId="77777777" w:rsidR="00891262" w:rsidRPr="00A41AF0" w:rsidRDefault="00891262" w:rsidP="007F1A9D">
            <w:pPr>
              <w:rPr>
                <w:rFonts w:cstheme="minorHAnsi"/>
              </w:rPr>
            </w:pPr>
          </w:p>
        </w:tc>
        <w:tc>
          <w:tcPr>
            <w:tcW w:w="4407" w:type="dxa"/>
            <w:shd w:val="clear" w:color="auto" w:fill="F2F2F2" w:themeFill="background1" w:themeFillShade="F2"/>
          </w:tcPr>
          <w:p w14:paraId="4BA563BE" w14:textId="77777777" w:rsidR="00891262" w:rsidRPr="00A41AF0" w:rsidRDefault="00891262" w:rsidP="007F1A9D">
            <w:pPr>
              <w:rPr>
                <w:rFonts w:cstheme="minorHAnsi"/>
              </w:rPr>
            </w:pPr>
          </w:p>
        </w:tc>
        <w:tc>
          <w:tcPr>
            <w:tcW w:w="4389" w:type="dxa"/>
            <w:shd w:val="clear" w:color="auto" w:fill="F2F2F2" w:themeFill="background1" w:themeFillShade="F2"/>
          </w:tcPr>
          <w:p w14:paraId="22F05328" w14:textId="77777777" w:rsidR="00891262" w:rsidRPr="00A41AF0" w:rsidRDefault="00891262" w:rsidP="007F1A9D">
            <w:pPr>
              <w:rPr>
                <w:rFonts w:cstheme="minorHAnsi"/>
              </w:rPr>
            </w:pPr>
          </w:p>
        </w:tc>
      </w:tr>
      <w:tr w:rsidR="0026608E" w:rsidRPr="00A41AF0" w14:paraId="36EBCC6D" w14:textId="77777777" w:rsidTr="00891262">
        <w:tc>
          <w:tcPr>
            <w:tcW w:w="568" w:type="dxa"/>
          </w:tcPr>
          <w:p w14:paraId="0204FED7" w14:textId="77777777" w:rsidR="00891262" w:rsidRPr="00A41AF0" w:rsidRDefault="00891262" w:rsidP="007F1A9D">
            <w:pPr>
              <w:spacing w:before="60" w:after="60"/>
              <w:rPr>
                <w:rFonts w:cstheme="minorHAnsi"/>
              </w:rPr>
            </w:pPr>
          </w:p>
        </w:tc>
        <w:tc>
          <w:tcPr>
            <w:tcW w:w="5934" w:type="dxa"/>
          </w:tcPr>
          <w:p w14:paraId="14B12E23" w14:textId="77777777" w:rsidR="00891262" w:rsidRPr="00A41AF0" w:rsidRDefault="00891262" w:rsidP="007F1A9D">
            <w:pPr>
              <w:tabs>
                <w:tab w:val="left" w:pos="709"/>
                <w:tab w:val="left" w:pos="1701"/>
              </w:tabs>
              <w:overflowPunct w:val="0"/>
              <w:autoSpaceDE w:val="0"/>
              <w:autoSpaceDN w:val="0"/>
              <w:adjustRightInd w:val="0"/>
              <w:spacing w:before="20" w:after="20"/>
              <w:ind w:right="70"/>
              <w:rPr>
                <w:rFonts w:cstheme="minorHAnsi"/>
                <w:b/>
              </w:rPr>
            </w:pPr>
            <w:r w:rsidRPr="00A41AF0">
              <w:rPr>
                <w:rFonts w:cstheme="minorHAnsi"/>
                <w:b/>
              </w:rPr>
              <w:t>7.3.1 Prévention et contrôle des infections</w:t>
            </w:r>
          </w:p>
          <w:p w14:paraId="6C43B8C0" w14:textId="6823318A" w:rsidR="00891262" w:rsidRPr="00A41AF0" w:rsidRDefault="00891262" w:rsidP="0025466F">
            <w:pPr>
              <w:spacing w:before="60" w:after="60"/>
              <w:ind w:right="70"/>
              <w:rPr>
                <w:rFonts w:cstheme="minorHAnsi"/>
                <w:b/>
              </w:rPr>
            </w:pPr>
            <w:r w:rsidRPr="00A41AF0">
              <w:rPr>
                <w:rFonts w:cstheme="minorHAnsi"/>
              </w:rPr>
              <w:t xml:space="preserve">L’établissement </w:t>
            </w:r>
            <w:r w:rsidR="0025466F" w:rsidRPr="00A41AF0">
              <w:rPr>
                <w:rFonts w:cstheme="minorHAnsi"/>
              </w:rPr>
              <w:t>dispose</w:t>
            </w:r>
            <w:r w:rsidRPr="00A41AF0">
              <w:rPr>
                <w:rFonts w:cstheme="minorHAnsi"/>
              </w:rPr>
              <w:t xml:space="preserve"> d’un programme efficace de prévention et de contrôle des infections</w:t>
            </w:r>
          </w:p>
        </w:tc>
        <w:tc>
          <w:tcPr>
            <w:tcW w:w="613" w:type="dxa"/>
          </w:tcPr>
          <w:p w14:paraId="7D138BE4" w14:textId="77777777" w:rsidR="00891262" w:rsidRPr="00A41AF0" w:rsidRDefault="00891262" w:rsidP="007F1A9D">
            <w:pPr>
              <w:rPr>
                <w:rFonts w:cstheme="minorHAnsi"/>
              </w:rPr>
            </w:pPr>
          </w:p>
        </w:tc>
        <w:tc>
          <w:tcPr>
            <w:tcW w:w="692" w:type="dxa"/>
          </w:tcPr>
          <w:p w14:paraId="71EAAAA1" w14:textId="77777777" w:rsidR="00891262" w:rsidRPr="00A41AF0" w:rsidRDefault="00891262" w:rsidP="007F1A9D">
            <w:pPr>
              <w:rPr>
                <w:rFonts w:cstheme="minorHAnsi"/>
              </w:rPr>
            </w:pPr>
          </w:p>
        </w:tc>
        <w:tc>
          <w:tcPr>
            <w:tcW w:w="667" w:type="dxa"/>
          </w:tcPr>
          <w:p w14:paraId="52A0C59E" w14:textId="77777777" w:rsidR="00891262" w:rsidRPr="00A41AF0" w:rsidRDefault="00891262" w:rsidP="007F1A9D">
            <w:pPr>
              <w:rPr>
                <w:rFonts w:cstheme="minorHAnsi"/>
              </w:rPr>
            </w:pPr>
          </w:p>
        </w:tc>
        <w:tc>
          <w:tcPr>
            <w:tcW w:w="4407" w:type="dxa"/>
          </w:tcPr>
          <w:p w14:paraId="7CCA2439" w14:textId="77777777" w:rsidR="00891262" w:rsidRPr="00A41AF0" w:rsidRDefault="00891262" w:rsidP="007F1A9D">
            <w:pPr>
              <w:rPr>
                <w:rFonts w:cstheme="minorHAnsi"/>
              </w:rPr>
            </w:pPr>
          </w:p>
        </w:tc>
        <w:tc>
          <w:tcPr>
            <w:tcW w:w="4389" w:type="dxa"/>
          </w:tcPr>
          <w:p w14:paraId="71DC9923" w14:textId="77777777" w:rsidR="00891262" w:rsidRPr="00A41AF0" w:rsidRDefault="00891262" w:rsidP="007F1A9D">
            <w:pPr>
              <w:rPr>
                <w:rFonts w:cstheme="minorHAnsi"/>
              </w:rPr>
            </w:pPr>
          </w:p>
        </w:tc>
      </w:tr>
    </w:tbl>
    <w:p w14:paraId="0F2B1831" w14:textId="77777777" w:rsidR="00557E9C" w:rsidRDefault="00557E9C">
      <w:r>
        <w:br w:type="page"/>
      </w:r>
    </w:p>
    <w:tbl>
      <w:tblPr>
        <w:tblStyle w:val="Grilledutableau"/>
        <w:tblW w:w="0" w:type="auto"/>
        <w:tblLook w:val="04A0" w:firstRow="1" w:lastRow="0" w:firstColumn="1" w:lastColumn="0" w:noHBand="0" w:noVBand="1"/>
      </w:tblPr>
      <w:tblGrid>
        <w:gridCol w:w="568"/>
        <w:gridCol w:w="5934"/>
        <w:gridCol w:w="613"/>
        <w:gridCol w:w="692"/>
        <w:gridCol w:w="667"/>
        <w:gridCol w:w="4407"/>
        <w:gridCol w:w="4389"/>
      </w:tblGrid>
      <w:tr w:rsidR="00557E9C" w:rsidRPr="00557E9C" w14:paraId="469C7BA0" w14:textId="77777777" w:rsidTr="00807DF7">
        <w:tc>
          <w:tcPr>
            <w:tcW w:w="568" w:type="dxa"/>
            <w:shd w:val="clear" w:color="auto" w:fill="000000" w:themeFill="text1"/>
          </w:tcPr>
          <w:p w14:paraId="410C6358" w14:textId="462832A1" w:rsidR="00557E9C" w:rsidRPr="00557E9C" w:rsidRDefault="00557E9C" w:rsidP="00807DF7">
            <w:pPr>
              <w:jc w:val="center"/>
              <w:rPr>
                <w:rFonts w:cstheme="minorHAnsi"/>
                <w:b/>
                <w:color w:val="FFFFFF" w:themeColor="background1"/>
                <w:sz w:val="24"/>
                <w:szCs w:val="24"/>
              </w:rPr>
            </w:pPr>
          </w:p>
        </w:tc>
        <w:tc>
          <w:tcPr>
            <w:tcW w:w="5934" w:type="dxa"/>
            <w:shd w:val="clear" w:color="auto" w:fill="000000" w:themeFill="text1"/>
          </w:tcPr>
          <w:p w14:paraId="134BF8A5" w14:textId="77777777" w:rsidR="00557E9C" w:rsidRPr="00557E9C" w:rsidRDefault="00557E9C" w:rsidP="00807DF7">
            <w:pPr>
              <w:rPr>
                <w:rFonts w:cstheme="minorHAnsi"/>
                <w:b/>
                <w:color w:val="FFFFFF" w:themeColor="background1"/>
                <w:sz w:val="24"/>
                <w:szCs w:val="24"/>
              </w:rPr>
            </w:pPr>
            <w:r w:rsidRPr="00557E9C">
              <w:rPr>
                <w:rFonts w:cstheme="minorHAnsi"/>
                <w:b/>
                <w:color w:val="FFFFFF" w:themeColor="background1"/>
                <w:sz w:val="24"/>
                <w:szCs w:val="24"/>
              </w:rPr>
              <w:t>Éléments du programme</w:t>
            </w:r>
          </w:p>
        </w:tc>
        <w:tc>
          <w:tcPr>
            <w:tcW w:w="613" w:type="dxa"/>
            <w:shd w:val="clear" w:color="auto" w:fill="000000" w:themeFill="text1"/>
          </w:tcPr>
          <w:p w14:paraId="648E84F7" w14:textId="77777777" w:rsidR="00557E9C" w:rsidRPr="00557E9C" w:rsidRDefault="00557E9C" w:rsidP="00807DF7">
            <w:pPr>
              <w:jc w:val="center"/>
              <w:rPr>
                <w:rFonts w:cstheme="minorHAnsi"/>
                <w:b/>
                <w:color w:val="FFFFFF" w:themeColor="background1"/>
                <w:sz w:val="24"/>
                <w:szCs w:val="24"/>
              </w:rPr>
            </w:pPr>
            <w:r w:rsidRPr="00557E9C">
              <w:rPr>
                <w:rFonts w:cstheme="minorHAnsi"/>
                <w:b/>
                <w:color w:val="FFFFFF" w:themeColor="background1"/>
                <w:sz w:val="24"/>
                <w:szCs w:val="24"/>
              </w:rPr>
              <w:t>Oui</w:t>
            </w:r>
          </w:p>
        </w:tc>
        <w:tc>
          <w:tcPr>
            <w:tcW w:w="692" w:type="dxa"/>
            <w:shd w:val="clear" w:color="auto" w:fill="000000" w:themeFill="text1"/>
          </w:tcPr>
          <w:p w14:paraId="4A8FEC52" w14:textId="77777777" w:rsidR="00557E9C" w:rsidRPr="00557E9C" w:rsidRDefault="00557E9C" w:rsidP="00807DF7">
            <w:pPr>
              <w:jc w:val="center"/>
              <w:rPr>
                <w:rFonts w:cstheme="minorHAnsi"/>
                <w:b/>
                <w:color w:val="FFFFFF" w:themeColor="background1"/>
                <w:sz w:val="24"/>
                <w:szCs w:val="24"/>
              </w:rPr>
            </w:pPr>
            <w:r w:rsidRPr="00557E9C">
              <w:rPr>
                <w:rFonts w:cstheme="minorHAnsi"/>
                <w:b/>
                <w:color w:val="FFFFFF" w:themeColor="background1"/>
                <w:sz w:val="24"/>
                <w:szCs w:val="24"/>
              </w:rPr>
              <w:t>Non</w:t>
            </w:r>
          </w:p>
        </w:tc>
        <w:tc>
          <w:tcPr>
            <w:tcW w:w="667" w:type="dxa"/>
            <w:shd w:val="clear" w:color="auto" w:fill="000000" w:themeFill="text1"/>
          </w:tcPr>
          <w:p w14:paraId="0E69D18B" w14:textId="7DE175A8" w:rsidR="00557E9C" w:rsidRPr="00557E9C" w:rsidRDefault="00B74AA6" w:rsidP="00807DF7">
            <w:pPr>
              <w:jc w:val="center"/>
              <w:rPr>
                <w:rFonts w:cstheme="minorHAnsi"/>
                <w:b/>
                <w:color w:val="FFFFFF" w:themeColor="background1"/>
                <w:sz w:val="24"/>
                <w:szCs w:val="24"/>
              </w:rPr>
            </w:pPr>
            <w:r>
              <w:rPr>
                <w:rFonts w:cstheme="minorHAnsi"/>
                <w:b/>
                <w:sz w:val="24"/>
                <w:szCs w:val="24"/>
              </w:rPr>
              <w:t>S. o.</w:t>
            </w:r>
          </w:p>
        </w:tc>
        <w:tc>
          <w:tcPr>
            <w:tcW w:w="4407" w:type="dxa"/>
            <w:shd w:val="clear" w:color="auto" w:fill="000000" w:themeFill="text1"/>
          </w:tcPr>
          <w:p w14:paraId="0C988D7A" w14:textId="77777777" w:rsidR="00557E9C" w:rsidRPr="00557E9C" w:rsidRDefault="00557E9C" w:rsidP="00807DF7">
            <w:pPr>
              <w:jc w:val="center"/>
              <w:rPr>
                <w:rFonts w:cstheme="minorHAnsi"/>
                <w:b/>
                <w:color w:val="FFFFFF" w:themeColor="background1"/>
                <w:sz w:val="24"/>
                <w:szCs w:val="24"/>
              </w:rPr>
            </w:pPr>
            <w:r w:rsidRPr="00557E9C">
              <w:rPr>
                <w:rFonts w:cstheme="minorHAnsi"/>
                <w:b/>
                <w:color w:val="FFFFFF" w:themeColor="background1"/>
                <w:sz w:val="24"/>
                <w:szCs w:val="24"/>
              </w:rPr>
              <w:t>Commentaires</w:t>
            </w:r>
          </w:p>
        </w:tc>
        <w:tc>
          <w:tcPr>
            <w:tcW w:w="4389" w:type="dxa"/>
            <w:shd w:val="clear" w:color="auto" w:fill="000000" w:themeFill="text1"/>
          </w:tcPr>
          <w:p w14:paraId="53783BD7" w14:textId="77777777" w:rsidR="00557E9C" w:rsidRPr="00557E9C" w:rsidRDefault="00557E9C" w:rsidP="00807DF7">
            <w:pPr>
              <w:jc w:val="center"/>
              <w:rPr>
                <w:rFonts w:cstheme="minorHAnsi"/>
                <w:b/>
                <w:color w:val="FFFFFF" w:themeColor="background1"/>
                <w:sz w:val="24"/>
                <w:szCs w:val="24"/>
              </w:rPr>
            </w:pPr>
            <w:r w:rsidRPr="00557E9C">
              <w:rPr>
                <w:rFonts w:cstheme="minorHAnsi"/>
                <w:b/>
                <w:color w:val="FFFFFF" w:themeColor="background1"/>
                <w:sz w:val="24"/>
                <w:szCs w:val="24"/>
              </w:rPr>
              <w:t>Personne responsable</w:t>
            </w:r>
          </w:p>
        </w:tc>
      </w:tr>
      <w:tr w:rsidR="0026608E" w:rsidRPr="00A41AF0" w14:paraId="79F25CAD" w14:textId="77777777" w:rsidTr="00891262">
        <w:tc>
          <w:tcPr>
            <w:tcW w:w="568" w:type="dxa"/>
          </w:tcPr>
          <w:p w14:paraId="0F0E3D0E" w14:textId="77777777" w:rsidR="00891262" w:rsidRPr="00A41AF0" w:rsidRDefault="00891262" w:rsidP="007F1A9D">
            <w:pPr>
              <w:spacing w:before="60" w:after="60"/>
              <w:rPr>
                <w:rFonts w:cstheme="minorHAnsi"/>
                <w:b/>
              </w:rPr>
            </w:pPr>
          </w:p>
        </w:tc>
        <w:tc>
          <w:tcPr>
            <w:tcW w:w="5934" w:type="dxa"/>
          </w:tcPr>
          <w:p w14:paraId="3048F231" w14:textId="77777777" w:rsidR="00891262" w:rsidRPr="00A41AF0" w:rsidRDefault="00891262" w:rsidP="007F1A9D">
            <w:pPr>
              <w:spacing w:before="60" w:after="60"/>
              <w:ind w:right="70"/>
              <w:rPr>
                <w:rFonts w:cstheme="minorHAnsi"/>
                <w:b/>
              </w:rPr>
            </w:pPr>
            <w:r w:rsidRPr="00A41AF0">
              <w:rPr>
                <w:rFonts w:cstheme="minorHAnsi"/>
                <w:b/>
              </w:rPr>
              <w:t>7.3.2 Programme de vaccination</w:t>
            </w:r>
          </w:p>
          <w:p w14:paraId="79800CCD" w14:textId="29307B30" w:rsidR="00891262" w:rsidRPr="00A41AF0" w:rsidRDefault="00891262" w:rsidP="0025466F">
            <w:pPr>
              <w:spacing w:before="60" w:after="60"/>
              <w:ind w:right="70"/>
              <w:rPr>
                <w:rFonts w:cstheme="minorHAnsi"/>
                <w:b/>
              </w:rPr>
            </w:pPr>
            <w:r w:rsidRPr="00A41AF0">
              <w:rPr>
                <w:rFonts w:cstheme="minorHAnsi"/>
              </w:rPr>
              <w:t xml:space="preserve">L’établissement </w:t>
            </w:r>
            <w:r w:rsidR="0025466F" w:rsidRPr="00A41AF0">
              <w:rPr>
                <w:rFonts w:cstheme="minorHAnsi"/>
              </w:rPr>
              <w:t xml:space="preserve">dispose </w:t>
            </w:r>
            <w:r w:rsidRPr="00A41AF0">
              <w:rPr>
                <w:rFonts w:cstheme="minorHAnsi"/>
              </w:rPr>
              <w:t>d’un programme de vaccination conforme aux exigences du MSSS</w:t>
            </w:r>
          </w:p>
        </w:tc>
        <w:tc>
          <w:tcPr>
            <w:tcW w:w="613" w:type="dxa"/>
          </w:tcPr>
          <w:p w14:paraId="40780DDB" w14:textId="77777777" w:rsidR="00891262" w:rsidRPr="00A41AF0" w:rsidRDefault="00891262" w:rsidP="007F1A9D">
            <w:pPr>
              <w:rPr>
                <w:rFonts w:cstheme="minorHAnsi"/>
              </w:rPr>
            </w:pPr>
          </w:p>
        </w:tc>
        <w:tc>
          <w:tcPr>
            <w:tcW w:w="692" w:type="dxa"/>
          </w:tcPr>
          <w:p w14:paraId="58B86E49" w14:textId="77777777" w:rsidR="00891262" w:rsidRPr="00A41AF0" w:rsidRDefault="00891262" w:rsidP="007F1A9D">
            <w:pPr>
              <w:rPr>
                <w:rFonts w:cstheme="minorHAnsi"/>
              </w:rPr>
            </w:pPr>
          </w:p>
        </w:tc>
        <w:tc>
          <w:tcPr>
            <w:tcW w:w="667" w:type="dxa"/>
          </w:tcPr>
          <w:p w14:paraId="366BDDA8" w14:textId="77777777" w:rsidR="00891262" w:rsidRPr="00A41AF0" w:rsidRDefault="00891262" w:rsidP="007F1A9D">
            <w:pPr>
              <w:rPr>
                <w:rFonts w:cstheme="minorHAnsi"/>
              </w:rPr>
            </w:pPr>
          </w:p>
        </w:tc>
        <w:tc>
          <w:tcPr>
            <w:tcW w:w="4407" w:type="dxa"/>
          </w:tcPr>
          <w:p w14:paraId="63234887" w14:textId="77777777" w:rsidR="00891262" w:rsidRPr="00A41AF0" w:rsidRDefault="00891262" w:rsidP="007F1A9D">
            <w:pPr>
              <w:rPr>
                <w:rFonts w:cstheme="minorHAnsi"/>
              </w:rPr>
            </w:pPr>
          </w:p>
        </w:tc>
        <w:tc>
          <w:tcPr>
            <w:tcW w:w="4389" w:type="dxa"/>
          </w:tcPr>
          <w:p w14:paraId="5BA23C5B" w14:textId="77777777" w:rsidR="00891262" w:rsidRPr="00A41AF0" w:rsidRDefault="00891262" w:rsidP="007F1A9D">
            <w:pPr>
              <w:rPr>
                <w:rFonts w:cstheme="minorHAnsi"/>
              </w:rPr>
            </w:pPr>
          </w:p>
        </w:tc>
      </w:tr>
      <w:tr w:rsidR="0026608E" w:rsidRPr="00A41AF0" w14:paraId="2C731864" w14:textId="77777777" w:rsidTr="00891262">
        <w:tc>
          <w:tcPr>
            <w:tcW w:w="568" w:type="dxa"/>
          </w:tcPr>
          <w:p w14:paraId="0F18CABF" w14:textId="77777777" w:rsidR="00891262" w:rsidRPr="00A41AF0" w:rsidRDefault="00891262" w:rsidP="007F1A9D">
            <w:pPr>
              <w:spacing w:before="60" w:after="60"/>
              <w:rPr>
                <w:rFonts w:cstheme="minorHAnsi"/>
                <w:b/>
              </w:rPr>
            </w:pPr>
          </w:p>
        </w:tc>
        <w:tc>
          <w:tcPr>
            <w:tcW w:w="5934" w:type="dxa"/>
          </w:tcPr>
          <w:p w14:paraId="4526CD5D" w14:textId="77777777" w:rsidR="00891262" w:rsidRPr="00A41AF0" w:rsidRDefault="00891262" w:rsidP="007F1A9D">
            <w:pPr>
              <w:spacing w:before="20" w:after="20"/>
              <w:ind w:right="70"/>
              <w:rPr>
                <w:rFonts w:cstheme="minorHAnsi"/>
                <w:b/>
              </w:rPr>
            </w:pPr>
            <w:r w:rsidRPr="00A41AF0">
              <w:rPr>
                <w:rFonts w:cstheme="minorHAnsi"/>
                <w:b/>
              </w:rPr>
              <w:t xml:space="preserve">7.3.3 Suivi postexposition </w:t>
            </w:r>
          </w:p>
          <w:p w14:paraId="7CA149AA" w14:textId="77777777" w:rsidR="00891262" w:rsidRPr="00A41AF0" w:rsidRDefault="00891262" w:rsidP="007F1A9D">
            <w:pPr>
              <w:spacing w:before="60" w:after="60"/>
              <w:ind w:right="70"/>
              <w:rPr>
                <w:rFonts w:cstheme="minorHAnsi"/>
                <w:b/>
              </w:rPr>
            </w:pPr>
            <w:r w:rsidRPr="00A41AF0">
              <w:rPr>
                <w:rFonts w:cstheme="minorHAnsi"/>
              </w:rPr>
              <w:t>Une procédure</w:t>
            </w:r>
            <w:r w:rsidR="00855C95" w:rsidRPr="00A41AF0">
              <w:rPr>
                <w:rFonts w:cstheme="minorHAnsi"/>
              </w:rPr>
              <w:t xml:space="preserve"> de suivi</w:t>
            </w:r>
            <w:r w:rsidRPr="00A41AF0">
              <w:rPr>
                <w:rFonts w:cstheme="minorHAnsi"/>
              </w:rPr>
              <w:t xml:space="preserve"> postexposition au sang et autres liquides biologiques est documentée</w:t>
            </w:r>
          </w:p>
        </w:tc>
        <w:tc>
          <w:tcPr>
            <w:tcW w:w="613" w:type="dxa"/>
          </w:tcPr>
          <w:p w14:paraId="5293F9A4" w14:textId="77777777" w:rsidR="00891262" w:rsidRPr="00A41AF0" w:rsidRDefault="00891262" w:rsidP="007F1A9D">
            <w:pPr>
              <w:rPr>
                <w:rFonts w:cstheme="minorHAnsi"/>
              </w:rPr>
            </w:pPr>
          </w:p>
        </w:tc>
        <w:tc>
          <w:tcPr>
            <w:tcW w:w="692" w:type="dxa"/>
          </w:tcPr>
          <w:p w14:paraId="11DCDE39" w14:textId="77777777" w:rsidR="00891262" w:rsidRPr="00A41AF0" w:rsidRDefault="00891262" w:rsidP="007F1A9D">
            <w:pPr>
              <w:rPr>
                <w:rFonts w:cstheme="minorHAnsi"/>
              </w:rPr>
            </w:pPr>
          </w:p>
        </w:tc>
        <w:tc>
          <w:tcPr>
            <w:tcW w:w="667" w:type="dxa"/>
          </w:tcPr>
          <w:p w14:paraId="6145FBC9" w14:textId="77777777" w:rsidR="00891262" w:rsidRPr="00A41AF0" w:rsidRDefault="00891262" w:rsidP="007F1A9D">
            <w:pPr>
              <w:rPr>
                <w:rFonts w:cstheme="minorHAnsi"/>
              </w:rPr>
            </w:pPr>
          </w:p>
        </w:tc>
        <w:tc>
          <w:tcPr>
            <w:tcW w:w="4407" w:type="dxa"/>
          </w:tcPr>
          <w:p w14:paraId="54D92802" w14:textId="77777777" w:rsidR="00891262" w:rsidRPr="00A41AF0" w:rsidRDefault="00891262" w:rsidP="007F1A9D">
            <w:pPr>
              <w:rPr>
                <w:rFonts w:cstheme="minorHAnsi"/>
              </w:rPr>
            </w:pPr>
          </w:p>
        </w:tc>
        <w:tc>
          <w:tcPr>
            <w:tcW w:w="4389" w:type="dxa"/>
          </w:tcPr>
          <w:p w14:paraId="29E0B456" w14:textId="77777777" w:rsidR="00891262" w:rsidRPr="00A41AF0" w:rsidRDefault="00891262" w:rsidP="007F1A9D">
            <w:pPr>
              <w:rPr>
                <w:rFonts w:cstheme="minorHAnsi"/>
              </w:rPr>
            </w:pPr>
          </w:p>
        </w:tc>
      </w:tr>
      <w:tr w:rsidR="0026608E" w:rsidRPr="00A41AF0" w14:paraId="07912A16" w14:textId="77777777" w:rsidTr="00891262">
        <w:tc>
          <w:tcPr>
            <w:tcW w:w="568" w:type="dxa"/>
            <w:shd w:val="clear" w:color="auto" w:fill="F2F2F2" w:themeFill="background1" w:themeFillShade="F2"/>
          </w:tcPr>
          <w:p w14:paraId="567B834D" w14:textId="5818BCEC" w:rsidR="00891262" w:rsidRPr="00A41AF0" w:rsidRDefault="00891262" w:rsidP="007F1A9D">
            <w:pPr>
              <w:rPr>
                <w:rFonts w:cstheme="minorHAnsi"/>
              </w:rPr>
            </w:pPr>
          </w:p>
        </w:tc>
        <w:tc>
          <w:tcPr>
            <w:tcW w:w="5934" w:type="dxa"/>
            <w:shd w:val="clear" w:color="auto" w:fill="F2F2F2" w:themeFill="background1" w:themeFillShade="F2"/>
          </w:tcPr>
          <w:p w14:paraId="5B690C0B" w14:textId="198989B7" w:rsidR="00891262" w:rsidRPr="00A41AF0" w:rsidRDefault="004827BA" w:rsidP="007F1A9D">
            <w:pPr>
              <w:spacing w:before="20" w:after="20"/>
              <w:ind w:right="70"/>
              <w:rPr>
                <w:rFonts w:cstheme="minorHAnsi"/>
              </w:rPr>
            </w:pPr>
            <w:r>
              <w:rPr>
                <w:rFonts w:cstheme="minorHAnsi"/>
                <w:b/>
              </w:rPr>
              <w:t xml:space="preserve">7.4 </w:t>
            </w:r>
            <w:r w:rsidR="00891262" w:rsidRPr="00A41AF0">
              <w:rPr>
                <w:rFonts w:cstheme="minorHAnsi"/>
                <w:b/>
              </w:rPr>
              <w:t>Risques à la sécurité</w:t>
            </w:r>
          </w:p>
        </w:tc>
        <w:tc>
          <w:tcPr>
            <w:tcW w:w="613" w:type="dxa"/>
            <w:shd w:val="clear" w:color="auto" w:fill="F2F2F2" w:themeFill="background1" w:themeFillShade="F2"/>
          </w:tcPr>
          <w:p w14:paraId="67FFF17D" w14:textId="77777777" w:rsidR="00891262" w:rsidRPr="00A41AF0" w:rsidRDefault="00891262" w:rsidP="007F1A9D">
            <w:pPr>
              <w:rPr>
                <w:rFonts w:cstheme="minorHAnsi"/>
              </w:rPr>
            </w:pPr>
          </w:p>
        </w:tc>
        <w:tc>
          <w:tcPr>
            <w:tcW w:w="692" w:type="dxa"/>
            <w:shd w:val="clear" w:color="auto" w:fill="F2F2F2" w:themeFill="background1" w:themeFillShade="F2"/>
          </w:tcPr>
          <w:p w14:paraId="60E02D0A" w14:textId="77777777" w:rsidR="00891262" w:rsidRPr="00A41AF0" w:rsidRDefault="00891262" w:rsidP="007F1A9D">
            <w:pPr>
              <w:rPr>
                <w:rFonts w:cstheme="minorHAnsi"/>
              </w:rPr>
            </w:pPr>
          </w:p>
        </w:tc>
        <w:tc>
          <w:tcPr>
            <w:tcW w:w="667" w:type="dxa"/>
            <w:shd w:val="clear" w:color="auto" w:fill="F2F2F2" w:themeFill="background1" w:themeFillShade="F2"/>
          </w:tcPr>
          <w:p w14:paraId="132CB04D" w14:textId="77777777" w:rsidR="00891262" w:rsidRPr="00A41AF0" w:rsidRDefault="00891262" w:rsidP="007F1A9D">
            <w:pPr>
              <w:rPr>
                <w:rFonts w:cstheme="minorHAnsi"/>
              </w:rPr>
            </w:pPr>
          </w:p>
        </w:tc>
        <w:tc>
          <w:tcPr>
            <w:tcW w:w="4407" w:type="dxa"/>
            <w:shd w:val="clear" w:color="auto" w:fill="F2F2F2" w:themeFill="background1" w:themeFillShade="F2"/>
          </w:tcPr>
          <w:p w14:paraId="34744161" w14:textId="77777777" w:rsidR="00891262" w:rsidRPr="00A41AF0" w:rsidRDefault="00891262" w:rsidP="007F1A9D">
            <w:pPr>
              <w:rPr>
                <w:rFonts w:cstheme="minorHAnsi"/>
              </w:rPr>
            </w:pPr>
          </w:p>
        </w:tc>
        <w:tc>
          <w:tcPr>
            <w:tcW w:w="4389" w:type="dxa"/>
            <w:shd w:val="clear" w:color="auto" w:fill="F2F2F2" w:themeFill="background1" w:themeFillShade="F2"/>
          </w:tcPr>
          <w:p w14:paraId="6AFD040C" w14:textId="77777777" w:rsidR="00891262" w:rsidRPr="00A41AF0" w:rsidRDefault="00891262" w:rsidP="007F1A9D">
            <w:pPr>
              <w:rPr>
                <w:rFonts w:cstheme="minorHAnsi"/>
              </w:rPr>
            </w:pPr>
          </w:p>
        </w:tc>
      </w:tr>
      <w:tr w:rsidR="0026608E" w:rsidRPr="00A41AF0" w14:paraId="7359A229" w14:textId="77777777" w:rsidTr="00891262">
        <w:tc>
          <w:tcPr>
            <w:tcW w:w="568" w:type="dxa"/>
          </w:tcPr>
          <w:p w14:paraId="67084CDB" w14:textId="77777777" w:rsidR="00891262" w:rsidRPr="00A41AF0" w:rsidRDefault="00891262" w:rsidP="007F1A9D">
            <w:pPr>
              <w:spacing w:before="60" w:after="60"/>
              <w:rPr>
                <w:rFonts w:cstheme="minorHAnsi"/>
                <w:b/>
              </w:rPr>
            </w:pPr>
          </w:p>
        </w:tc>
        <w:tc>
          <w:tcPr>
            <w:tcW w:w="5934" w:type="dxa"/>
          </w:tcPr>
          <w:p w14:paraId="4479569C" w14:textId="77777777" w:rsidR="00891262" w:rsidRPr="00A41AF0" w:rsidRDefault="00891262" w:rsidP="007F1A9D">
            <w:pPr>
              <w:spacing w:before="60" w:after="60"/>
              <w:ind w:right="70"/>
              <w:rPr>
                <w:rFonts w:cstheme="minorHAnsi"/>
                <w:b/>
              </w:rPr>
            </w:pPr>
            <w:r w:rsidRPr="00A41AF0">
              <w:rPr>
                <w:rFonts w:cstheme="minorHAnsi"/>
                <w:b/>
              </w:rPr>
              <w:t>7.4.1 Espaces clos</w:t>
            </w:r>
          </w:p>
          <w:p w14:paraId="7DFC6B78" w14:textId="77777777" w:rsidR="00891262" w:rsidRPr="00A41AF0" w:rsidRDefault="00891262" w:rsidP="007F1A9D">
            <w:pPr>
              <w:spacing w:before="60" w:after="60"/>
              <w:ind w:right="70"/>
              <w:rPr>
                <w:rFonts w:cstheme="minorHAnsi"/>
                <w:b/>
              </w:rPr>
            </w:pPr>
            <w:r w:rsidRPr="00A41AF0">
              <w:rPr>
                <w:rFonts w:cstheme="minorHAnsi"/>
              </w:rPr>
              <w:t>L’établissement prend les mesures nécessaires pour protéger les travailleurs intervenant en espace clos</w:t>
            </w:r>
          </w:p>
        </w:tc>
        <w:tc>
          <w:tcPr>
            <w:tcW w:w="613" w:type="dxa"/>
          </w:tcPr>
          <w:p w14:paraId="57B3E1C3" w14:textId="77777777" w:rsidR="00891262" w:rsidRPr="00A41AF0" w:rsidRDefault="00891262" w:rsidP="007F1A9D">
            <w:pPr>
              <w:rPr>
                <w:rFonts w:cstheme="minorHAnsi"/>
              </w:rPr>
            </w:pPr>
          </w:p>
        </w:tc>
        <w:tc>
          <w:tcPr>
            <w:tcW w:w="692" w:type="dxa"/>
          </w:tcPr>
          <w:p w14:paraId="2AE8E9C1" w14:textId="77777777" w:rsidR="00891262" w:rsidRPr="00A41AF0" w:rsidRDefault="00891262" w:rsidP="007F1A9D">
            <w:pPr>
              <w:rPr>
                <w:rFonts w:cstheme="minorHAnsi"/>
              </w:rPr>
            </w:pPr>
          </w:p>
        </w:tc>
        <w:tc>
          <w:tcPr>
            <w:tcW w:w="667" w:type="dxa"/>
          </w:tcPr>
          <w:p w14:paraId="445C6AE1" w14:textId="77777777" w:rsidR="00891262" w:rsidRPr="00A41AF0" w:rsidRDefault="00891262" w:rsidP="007F1A9D">
            <w:pPr>
              <w:rPr>
                <w:rFonts w:cstheme="minorHAnsi"/>
              </w:rPr>
            </w:pPr>
          </w:p>
        </w:tc>
        <w:tc>
          <w:tcPr>
            <w:tcW w:w="4407" w:type="dxa"/>
          </w:tcPr>
          <w:p w14:paraId="287D0472" w14:textId="77777777" w:rsidR="00891262" w:rsidRPr="00A41AF0" w:rsidRDefault="00891262" w:rsidP="007F1A9D">
            <w:pPr>
              <w:rPr>
                <w:rFonts w:cstheme="minorHAnsi"/>
              </w:rPr>
            </w:pPr>
          </w:p>
        </w:tc>
        <w:tc>
          <w:tcPr>
            <w:tcW w:w="4389" w:type="dxa"/>
          </w:tcPr>
          <w:p w14:paraId="5F20408F" w14:textId="77777777" w:rsidR="00891262" w:rsidRPr="00A41AF0" w:rsidRDefault="00891262" w:rsidP="007F1A9D">
            <w:pPr>
              <w:rPr>
                <w:rFonts w:cstheme="minorHAnsi"/>
              </w:rPr>
            </w:pPr>
          </w:p>
        </w:tc>
      </w:tr>
      <w:tr w:rsidR="0026608E" w:rsidRPr="00A41AF0" w14:paraId="3B9FCABD" w14:textId="77777777" w:rsidTr="00891262">
        <w:tc>
          <w:tcPr>
            <w:tcW w:w="568" w:type="dxa"/>
          </w:tcPr>
          <w:p w14:paraId="50AEF488" w14:textId="77777777" w:rsidR="00891262" w:rsidRPr="00A41AF0" w:rsidRDefault="00891262" w:rsidP="007F1A9D">
            <w:pPr>
              <w:spacing w:before="60" w:after="60"/>
              <w:rPr>
                <w:rFonts w:cstheme="minorHAnsi"/>
                <w:b/>
              </w:rPr>
            </w:pPr>
          </w:p>
        </w:tc>
        <w:tc>
          <w:tcPr>
            <w:tcW w:w="5934" w:type="dxa"/>
          </w:tcPr>
          <w:p w14:paraId="62E7E623" w14:textId="13D529FD" w:rsidR="00891262" w:rsidRPr="00A41AF0" w:rsidRDefault="00891262" w:rsidP="007F1A9D">
            <w:pPr>
              <w:spacing w:before="60" w:after="60"/>
              <w:ind w:right="70"/>
              <w:rPr>
                <w:rFonts w:cstheme="minorHAnsi"/>
                <w:b/>
              </w:rPr>
            </w:pPr>
            <w:r w:rsidRPr="00A41AF0">
              <w:rPr>
                <w:rFonts w:cstheme="minorHAnsi"/>
                <w:b/>
              </w:rPr>
              <w:t>7.4.2 Sécurité</w:t>
            </w:r>
            <w:r w:rsidR="007720D4">
              <w:rPr>
                <w:rFonts w:cstheme="minorHAnsi"/>
                <w:b/>
              </w:rPr>
              <w:t xml:space="preserve"> des</w:t>
            </w:r>
            <w:r w:rsidRPr="00A41AF0">
              <w:rPr>
                <w:rFonts w:cstheme="minorHAnsi"/>
                <w:b/>
              </w:rPr>
              <w:t xml:space="preserve"> machine</w:t>
            </w:r>
            <w:r w:rsidR="007720D4">
              <w:rPr>
                <w:rFonts w:cstheme="minorHAnsi"/>
                <w:b/>
              </w:rPr>
              <w:t>s</w:t>
            </w:r>
          </w:p>
          <w:p w14:paraId="7574B9A8" w14:textId="77777777" w:rsidR="00891262" w:rsidRPr="00A41AF0" w:rsidRDefault="00891262" w:rsidP="007F1A9D">
            <w:pPr>
              <w:spacing w:before="60" w:after="60"/>
              <w:ind w:right="70"/>
              <w:rPr>
                <w:rFonts w:cstheme="minorHAnsi"/>
                <w:b/>
              </w:rPr>
            </w:pPr>
            <w:r w:rsidRPr="00A41AF0">
              <w:rPr>
                <w:rFonts w:cstheme="minorHAnsi"/>
              </w:rPr>
              <w:t>L’établissement met en place des mécanismes visant à assurer la sécurité des travailleurs utilisant des machines</w:t>
            </w:r>
          </w:p>
        </w:tc>
        <w:tc>
          <w:tcPr>
            <w:tcW w:w="613" w:type="dxa"/>
          </w:tcPr>
          <w:p w14:paraId="1A036648" w14:textId="77777777" w:rsidR="00891262" w:rsidRPr="00A41AF0" w:rsidRDefault="00891262" w:rsidP="007F1A9D">
            <w:pPr>
              <w:rPr>
                <w:rFonts w:cstheme="minorHAnsi"/>
              </w:rPr>
            </w:pPr>
          </w:p>
        </w:tc>
        <w:tc>
          <w:tcPr>
            <w:tcW w:w="692" w:type="dxa"/>
          </w:tcPr>
          <w:p w14:paraId="0F77A290" w14:textId="77777777" w:rsidR="00891262" w:rsidRPr="00A41AF0" w:rsidRDefault="00891262" w:rsidP="007F1A9D">
            <w:pPr>
              <w:rPr>
                <w:rFonts w:cstheme="minorHAnsi"/>
              </w:rPr>
            </w:pPr>
          </w:p>
        </w:tc>
        <w:tc>
          <w:tcPr>
            <w:tcW w:w="667" w:type="dxa"/>
          </w:tcPr>
          <w:p w14:paraId="7BA42FF2" w14:textId="77777777" w:rsidR="00891262" w:rsidRPr="00A41AF0" w:rsidRDefault="00891262" w:rsidP="007F1A9D">
            <w:pPr>
              <w:rPr>
                <w:rFonts w:cstheme="minorHAnsi"/>
              </w:rPr>
            </w:pPr>
          </w:p>
        </w:tc>
        <w:tc>
          <w:tcPr>
            <w:tcW w:w="4407" w:type="dxa"/>
          </w:tcPr>
          <w:p w14:paraId="64D05B9C" w14:textId="77777777" w:rsidR="00891262" w:rsidRPr="00A41AF0" w:rsidRDefault="00891262" w:rsidP="007F1A9D">
            <w:pPr>
              <w:rPr>
                <w:rFonts w:cstheme="minorHAnsi"/>
              </w:rPr>
            </w:pPr>
          </w:p>
        </w:tc>
        <w:tc>
          <w:tcPr>
            <w:tcW w:w="4389" w:type="dxa"/>
          </w:tcPr>
          <w:p w14:paraId="285763E3" w14:textId="77777777" w:rsidR="00891262" w:rsidRPr="00A41AF0" w:rsidRDefault="00891262" w:rsidP="007F1A9D">
            <w:pPr>
              <w:rPr>
                <w:rFonts w:cstheme="minorHAnsi"/>
              </w:rPr>
            </w:pPr>
          </w:p>
        </w:tc>
      </w:tr>
      <w:tr w:rsidR="0026608E" w:rsidRPr="00A41AF0" w14:paraId="749A2CBA" w14:textId="77777777" w:rsidTr="00891262">
        <w:tc>
          <w:tcPr>
            <w:tcW w:w="568" w:type="dxa"/>
          </w:tcPr>
          <w:p w14:paraId="7C31953D" w14:textId="77777777" w:rsidR="00891262" w:rsidRPr="00A41AF0" w:rsidRDefault="00891262" w:rsidP="007F1A9D">
            <w:pPr>
              <w:spacing w:before="60" w:after="60"/>
              <w:rPr>
                <w:rFonts w:cstheme="minorHAnsi"/>
                <w:b/>
              </w:rPr>
            </w:pPr>
          </w:p>
        </w:tc>
        <w:tc>
          <w:tcPr>
            <w:tcW w:w="5934" w:type="dxa"/>
          </w:tcPr>
          <w:p w14:paraId="15374A89" w14:textId="77777777" w:rsidR="00891262" w:rsidRPr="00A41AF0" w:rsidRDefault="00891262" w:rsidP="007F1A9D">
            <w:pPr>
              <w:spacing w:before="60" w:after="60"/>
              <w:ind w:right="70"/>
              <w:rPr>
                <w:rFonts w:cstheme="minorHAnsi"/>
                <w:b/>
              </w:rPr>
            </w:pPr>
            <w:r w:rsidRPr="00A41AF0">
              <w:rPr>
                <w:rFonts w:cstheme="minorHAnsi"/>
                <w:b/>
              </w:rPr>
              <w:t>7.4.3 Cadenassage</w:t>
            </w:r>
          </w:p>
          <w:p w14:paraId="0533298A" w14:textId="77777777" w:rsidR="00891262" w:rsidRPr="00A41AF0" w:rsidRDefault="00891262" w:rsidP="007F1A9D">
            <w:pPr>
              <w:spacing w:before="60" w:after="60"/>
              <w:ind w:right="70"/>
              <w:rPr>
                <w:rFonts w:cstheme="minorHAnsi"/>
                <w:b/>
              </w:rPr>
            </w:pPr>
            <w:r w:rsidRPr="00A41AF0">
              <w:rPr>
                <w:rFonts w:cstheme="minorHAnsi"/>
              </w:rPr>
              <w:t>L’établissement met en place des mécanismes afin d’éviter une remise en marche inopinée des machines pour protéger les travailleurs qui y font des réparations ou de la maintenance</w:t>
            </w:r>
          </w:p>
        </w:tc>
        <w:tc>
          <w:tcPr>
            <w:tcW w:w="613" w:type="dxa"/>
          </w:tcPr>
          <w:p w14:paraId="16CD365A" w14:textId="77777777" w:rsidR="00891262" w:rsidRPr="00A41AF0" w:rsidRDefault="00891262" w:rsidP="007F1A9D">
            <w:pPr>
              <w:rPr>
                <w:rFonts w:cstheme="minorHAnsi"/>
              </w:rPr>
            </w:pPr>
          </w:p>
        </w:tc>
        <w:tc>
          <w:tcPr>
            <w:tcW w:w="692" w:type="dxa"/>
          </w:tcPr>
          <w:p w14:paraId="59AADC68" w14:textId="77777777" w:rsidR="00891262" w:rsidRPr="00A41AF0" w:rsidRDefault="00891262" w:rsidP="007F1A9D">
            <w:pPr>
              <w:rPr>
                <w:rFonts w:cstheme="minorHAnsi"/>
              </w:rPr>
            </w:pPr>
          </w:p>
        </w:tc>
        <w:tc>
          <w:tcPr>
            <w:tcW w:w="667" w:type="dxa"/>
          </w:tcPr>
          <w:p w14:paraId="0AD66716" w14:textId="77777777" w:rsidR="00891262" w:rsidRPr="00A41AF0" w:rsidRDefault="00891262" w:rsidP="007F1A9D">
            <w:pPr>
              <w:rPr>
                <w:rFonts w:cstheme="minorHAnsi"/>
              </w:rPr>
            </w:pPr>
          </w:p>
        </w:tc>
        <w:tc>
          <w:tcPr>
            <w:tcW w:w="4407" w:type="dxa"/>
          </w:tcPr>
          <w:p w14:paraId="5E3D80A5" w14:textId="77777777" w:rsidR="00891262" w:rsidRPr="00A41AF0" w:rsidRDefault="00891262" w:rsidP="007F1A9D">
            <w:pPr>
              <w:rPr>
                <w:rFonts w:cstheme="minorHAnsi"/>
              </w:rPr>
            </w:pPr>
          </w:p>
        </w:tc>
        <w:tc>
          <w:tcPr>
            <w:tcW w:w="4389" w:type="dxa"/>
          </w:tcPr>
          <w:p w14:paraId="787D28FB" w14:textId="77777777" w:rsidR="00891262" w:rsidRPr="00A41AF0" w:rsidRDefault="00891262" w:rsidP="007F1A9D">
            <w:pPr>
              <w:rPr>
                <w:rFonts w:cstheme="minorHAnsi"/>
              </w:rPr>
            </w:pPr>
          </w:p>
        </w:tc>
      </w:tr>
      <w:tr w:rsidR="0026608E" w:rsidRPr="00A41AF0" w14:paraId="783FD7BB" w14:textId="77777777" w:rsidTr="00891262">
        <w:tc>
          <w:tcPr>
            <w:tcW w:w="568" w:type="dxa"/>
          </w:tcPr>
          <w:p w14:paraId="59B2CC09" w14:textId="77777777" w:rsidR="00891262" w:rsidRPr="00A41AF0" w:rsidRDefault="00891262" w:rsidP="007F1A9D">
            <w:pPr>
              <w:spacing w:before="60" w:after="60"/>
              <w:rPr>
                <w:rFonts w:cstheme="minorHAnsi"/>
                <w:b/>
              </w:rPr>
            </w:pPr>
          </w:p>
        </w:tc>
        <w:tc>
          <w:tcPr>
            <w:tcW w:w="5934" w:type="dxa"/>
          </w:tcPr>
          <w:p w14:paraId="3B4A67D6" w14:textId="77777777" w:rsidR="00891262" w:rsidRPr="00A41AF0" w:rsidRDefault="00891262" w:rsidP="007F1A9D">
            <w:pPr>
              <w:spacing w:before="60" w:after="60"/>
              <w:ind w:right="70"/>
              <w:rPr>
                <w:rFonts w:cstheme="minorHAnsi"/>
                <w:b/>
              </w:rPr>
            </w:pPr>
            <w:r w:rsidRPr="00A41AF0">
              <w:rPr>
                <w:rFonts w:cstheme="minorHAnsi"/>
                <w:b/>
              </w:rPr>
              <w:t>7.4.4 Travail en hauteur</w:t>
            </w:r>
          </w:p>
          <w:p w14:paraId="307E4C2B" w14:textId="360BD56D" w:rsidR="00891262" w:rsidRPr="00A41AF0" w:rsidRDefault="00891262" w:rsidP="003636A9">
            <w:pPr>
              <w:spacing w:before="60" w:after="60"/>
              <w:ind w:right="70"/>
              <w:rPr>
                <w:rFonts w:cstheme="minorHAnsi"/>
                <w:b/>
              </w:rPr>
            </w:pPr>
            <w:r w:rsidRPr="00A41AF0">
              <w:rPr>
                <w:rFonts w:cstheme="minorHAnsi"/>
              </w:rPr>
              <w:t>L’établissement prend les mesures nécessaires pour assurer la sécurité des employés qui effectuent du travail en hauteur</w:t>
            </w:r>
          </w:p>
        </w:tc>
        <w:tc>
          <w:tcPr>
            <w:tcW w:w="613" w:type="dxa"/>
          </w:tcPr>
          <w:p w14:paraId="783CD5C6" w14:textId="77777777" w:rsidR="00891262" w:rsidRPr="00A41AF0" w:rsidRDefault="00891262" w:rsidP="007F1A9D">
            <w:pPr>
              <w:rPr>
                <w:rFonts w:cstheme="minorHAnsi"/>
              </w:rPr>
            </w:pPr>
          </w:p>
        </w:tc>
        <w:tc>
          <w:tcPr>
            <w:tcW w:w="692" w:type="dxa"/>
          </w:tcPr>
          <w:p w14:paraId="50E20A0F" w14:textId="77777777" w:rsidR="00891262" w:rsidRPr="00A41AF0" w:rsidRDefault="00891262" w:rsidP="007F1A9D">
            <w:pPr>
              <w:rPr>
                <w:rFonts w:cstheme="minorHAnsi"/>
              </w:rPr>
            </w:pPr>
          </w:p>
        </w:tc>
        <w:tc>
          <w:tcPr>
            <w:tcW w:w="667" w:type="dxa"/>
          </w:tcPr>
          <w:p w14:paraId="0AA8C87B" w14:textId="77777777" w:rsidR="00891262" w:rsidRPr="00A41AF0" w:rsidRDefault="00891262" w:rsidP="007F1A9D">
            <w:pPr>
              <w:rPr>
                <w:rFonts w:cstheme="minorHAnsi"/>
              </w:rPr>
            </w:pPr>
          </w:p>
        </w:tc>
        <w:tc>
          <w:tcPr>
            <w:tcW w:w="4407" w:type="dxa"/>
          </w:tcPr>
          <w:p w14:paraId="081FC0CC" w14:textId="77777777" w:rsidR="00891262" w:rsidRPr="00A41AF0" w:rsidRDefault="00891262" w:rsidP="007F1A9D">
            <w:pPr>
              <w:rPr>
                <w:rFonts w:cstheme="minorHAnsi"/>
              </w:rPr>
            </w:pPr>
          </w:p>
        </w:tc>
        <w:tc>
          <w:tcPr>
            <w:tcW w:w="4389" w:type="dxa"/>
          </w:tcPr>
          <w:p w14:paraId="453408BB" w14:textId="77777777" w:rsidR="00891262" w:rsidRPr="00A41AF0" w:rsidRDefault="00891262" w:rsidP="007F1A9D">
            <w:pPr>
              <w:rPr>
                <w:rFonts w:cstheme="minorHAnsi"/>
              </w:rPr>
            </w:pPr>
          </w:p>
        </w:tc>
      </w:tr>
      <w:tr w:rsidR="0026608E" w:rsidRPr="00A41AF0" w14:paraId="57B584D2" w14:textId="77777777" w:rsidTr="00891262">
        <w:tc>
          <w:tcPr>
            <w:tcW w:w="568" w:type="dxa"/>
          </w:tcPr>
          <w:p w14:paraId="44440D0E" w14:textId="77777777" w:rsidR="00891262" w:rsidRPr="00A41AF0" w:rsidRDefault="00891262" w:rsidP="007F1A9D">
            <w:pPr>
              <w:spacing w:before="60" w:after="60"/>
              <w:rPr>
                <w:rFonts w:cstheme="minorHAnsi"/>
                <w:b/>
              </w:rPr>
            </w:pPr>
          </w:p>
        </w:tc>
        <w:tc>
          <w:tcPr>
            <w:tcW w:w="5934" w:type="dxa"/>
          </w:tcPr>
          <w:p w14:paraId="01B5B020" w14:textId="77777777" w:rsidR="00891262" w:rsidRPr="00A41AF0" w:rsidRDefault="00891262" w:rsidP="007F1A9D">
            <w:pPr>
              <w:spacing w:before="60" w:after="60"/>
              <w:ind w:right="70"/>
              <w:rPr>
                <w:rFonts w:cstheme="minorHAnsi"/>
                <w:b/>
              </w:rPr>
            </w:pPr>
            <w:r w:rsidRPr="00A41AF0">
              <w:rPr>
                <w:rFonts w:cstheme="minorHAnsi"/>
                <w:b/>
              </w:rPr>
              <w:t>7.4.5 Chutes et glissades</w:t>
            </w:r>
          </w:p>
          <w:p w14:paraId="32326D87" w14:textId="6103242A" w:rsidR="00891262" w:rsidRPr="00A41AF0" w:rsidRDefault="00891262" w:rsidP="003636A9">
            <w:pPr>
              <w:spacing w:before="60" w:after="60"/>
              <w:ind w:right="70"/>
              <w:rPr>
                <w:rFonts w:cstheme="minorHAnsi"/>
                <w:b/>
              </w:rPr>
            </w:pPr>
            <w:r w:rsidRPr="00A41AF0">
              <w:rPr>
                <w:rFonts w:cstheme="minorHAnsi"/>
              </w:rPr>
              <w:t xml:space="preserve">L’établissement contrôle adéquatement les risques de chutes et </w:t>
            </w:r>
            <w:r w:rsidR="007720D4">
              <w:rPr>
                <w:rFonts w:cstheme="minorHAnsi"/>
              </w:rPr>
              <w:t xml:space="preserve">de </w:t>
            </w:r>
            <w:r w:rsidRPr="00A41AF0">
              <w:rPr>
                <w:rFonts w:cstheme="minorHAnsi"/>
              </w:rPr>
              <w:t>glissade</w:t>
            </w:r>
            <w:r w:rsidR="007720D4">
              <w:rPr>
                <w:rFonts w:cstheme="minorHAnsi"/>
              </w:rPr>
              <w:t>s</w:t>
            </w:r>
            <w:r w:rsidRPr="00A41AF0">
              <w:rPr>
                <w:rFonts w:cstheme="minorHAnsi"/>
              </w:rPr>
              <w:t xml:space="preserve"> en milieu de travail</w:t>
            </w:r>
          </w:p>
        </w:tc>
        <w:tc>
          <w:tcPr>
            <w:tcW w:w="613" w:type="dxa"/>
          </w:tcPr>
          <w:p w14:paraId="53A0ACD6" w14:textId="77777777" w:rsidR="00891262" w:rsidRPr="00A41AF0" w:rsidRDefault="00891262" w:rsidP="007F1A9D">
            <w:pPr>
              <w:rPr>
                <w:rFonts w:cstheme="minorHAnsi"/>
              </w:rPr>
            </w:pPr>
          </w:p>
        </w:tc>
        <w:tc>
          <w:tcPr>
            <w:tcW w:w="692" w:type="dxa"/>
          </w:tcPr>
          <w:p w14:paraId="56136196" w14:textId="77777777" w:rsidR="00891262" w:rsidRPr="00A41AF0" w:rsidRDefault="00891262" w:rsidP="007F1A9D">
            <w:pPr>
              <w:rPr>
                <w:rFonts w:cstheme="minorHAnsi"/>
              </w:rPr>
            </w:pPr>
          </w:p>
        </w:tc>
        <w:tc>
          <w:tcPr>
            <w:tcW w:w="667" w:type="dxa"/>
          </w:tcPr>
          <w:p w14:paraId="40939B26" w14:textId="77777777" w:rsidR="00891262" w:rsidRPr="00A41AF0" w:rsidRDefault="00891262" w:rsidP="007F1A9D">
            <w:pPr>
              <w:rPr>
                <w:rFonts w:cstheme="minorHAnsi"/>
              </w:rPr>
            </w:pPr>
          </w:p>
        </w:tc>
        <w:tc>
          <w:tcPr>
            <w:tcW w:w="4407" w:type="dxa"/>
          </w:tcPr>
          <w:p w14:paraId="79B3CA9B" w14:textId="77777777" w:rsidR="00891262" w:rsidRPr="00A41AF0" w:rsidRDefault="00891262" w:rsidP="007F1A9D">
            <w:pPr>
              <w:rPr>
                <w:rFonts w:cstheme="minorHAnsi"/>
              </w:rPr>
            </w:pPr>
          </w:p>
        </w:tc>
        <w:tc>
          <w:tcPr>
            <w:tcW w:w="4389" w:type="dxa"/>
          </w:tcPr>
          <w:p w14:paraId="0170994B" w14:textId="77777777" w:rsidR="00891262" w:rsidRPr="00A41AF0" w:rsidRDefault="00891262" w:rsidP="007F1A9D">
            <w:pPr>
              <w:rPr>
                <w:rFonts w:cstheme="minorHAnsi"/>
              </w:rPr>
            </w:pPr>
          </w:p>
        </w:tc>
      </w:tr>
    </w:tbl>
    <w:p w14:paraId="0931A0AC" w14:textId="77777777" w:rsidR="00A41AF0" w:rsidRPr="00A41AF0" w:rsidRDefault="00A41AF0">
      <w:r w:rsidRPr="00A41AF0">
        <w:br w:type="page"/>
      </w:r>
    </w:p>
    <w:tbl>
      <w:tblPr>
        <w:tblStyle w:val="Grilledutableau"/>
        <w:tblW w:w="0" w:type="auto"/>
        <w:tblLook w:val="04A0" w:firstRow="1" w:lastRow="0" w:firstColumn="1" w:lastColumn="0" w:noHBand="0" w:noVBand="1"/>
      </w:tblPr>
      <w:tblGrid>
        <w:gridCol w:w="568"/>
        <w:gridCol w:w="5934"/>
        <w:gridCol w:w="613"/>
        <w:gridCol w:w="692"/>
        <w:gridCol w:w="667"/>
        <w:gridCol w:w="4407"/>
        <w:gridCol w:w="4389"/>
      </w:tblGrid>
      <w:tr w:rsidR="00A41AF0" w:rsidRPr="00A41AF0" w14:paraId="0756F5D3" w14:textId="77777777" w:rsidTr="00807DF7">
        <w:trPr>
          <w:tblHeader/>
        </w:trPr>
        <w:tc>
          <w:tcPr>
            <w:tcW w:w="568" w:type="dxa"/>
            <w:shd w:val="clear" w:color="auto" w:fill="000000" w:themeFill="text1"/>
          </w:tcPr>
          <w:p w14:paraId="762F7D60" w14:textId="77777777" w:rsidR="00A41AF0" w:rsidRPr="00A41AF0" w:rsidRDefault="00A41AF0" w:rsidP="00807DF7">
            <w:pPr>
              <w:jc w:val="center"/>
              <w:rPr>
                <w:rFonts w:cstheme="minorHAnsi"/>
                <w:b/>
                <w:sz w:val="24"/>
                <w:szCs w:val="24"/>
              </w:rPr>
            </w:pPr>
          </w:p>
        </w:tc>
        <w:tc>
          <w:tcPr>
            <w:tcW w:w="5934" w:type="dxa"/>
            <w:shd w:val="clear" w:color="auto" w:fill="000000" w:themeFill="text1"/>
          </w:tcPr>
          <w:p w14:paraId="16E9BDEB" w14:textId="77777777" w:rsidR="00A41AF0" w:rsidRPr="00A41AF0" w:rsidRDefault="00A41AF0" w:rsidP="00807DF7">
            <w:pPr>
              <w:rPr>
                <w:rFonts w:cstheme="minorHAnsi"/>
                <w:b/>
                <w:sz w:val="24"/>
                <w:szCs w:val="24"/>
              </w:rPr>
            </w:pPr>
            <w:r w:rsidRPr="00A41AF0">
              <w:rPr>
                <w:rFonts w:cstheme="minorHAnsi"/>
                <w:b/>
                <w:sz w:val="24"/>
                <w:szCs w:val="24"/>
              </w:rPr>
              <w:t>Éléments du programme</w:t>
            </w:r>
          </w:p>
        </w:tc>
        <w:tc>
          <w:tcPr>
            <w:tcW w:w="613" w:type="dxa"/>
            <w:shd w:val="clear" w:color="auto" w:fill="000000" w:themeFill="text1"/>
          </w:tcPr>
          <w:p w14:paraId="2027A588" w14:textId="77777777" w:rsidR="00A41AF0" w:rsidRPr="00A41AF0" w:rsidRDefault="00A41AF0" w:rsidP="00807DF7">
            <w:pPr>
              <w:jc w:val="center"/>
              <w:rPr>
                <w:rFonts w:cstheme="minorHAnsi"/>
                <w:b/>
                <w:sz w:val="24"/>
                <w:szCs w:val="24"/>
              </w:rPr>
            </w:pPr>
            <w:r w:rsidRPr="00A41AF0">
              <w:rPr>
                <w:rFonts w:cstheme="minorHAnsi"/>
                <w:b/>
                <w:sz w:val="24"/>
                <w:szCs w:val="24"/>
              </w:rPr>
              <w:t>Oui</w:t>
            </w:r>
          </w:p>
        </w:tc>
        <w:tc>
          <w:tcPr>
            <w:tcW w:w="692" w:type="dxa"/>
            <w:shd w:val="clear" w:color="auto" w:fill="000000" w:themeFill="text1"/>
          </w:tcPr>
          <w:p w14:paraId="2C061EFC" w14:textId="77777777" w:rsidR="00A41AF0" w:rsidRPr="00A41AF0" w:rsidRDefault="00A41AF0" w:rsidP="00807DF7">
            <w:pPr>
              <w:jc w:val="center"/>
              <w:rPr>
                <w:rFonts w:cstheme="minorHAnsi"/>
                <w:b/>
                <w:sz w:val="24"/>
                <w:szCs w:val="24"/>
              </w:rPr>
            </w:pPr>
            <w:r w:rsidRPr="00A41AF0">
              <w:rPr>
                <w:rFonts w:cstheme="minorHAnsi"/>
                <w:b/>
                <w:sz w:val="24"/>
                <w:szCs w:val="24"/>
              </w:rPr>
              <w:t>Non</w:t>
            </w:r>
          </w:p>
        </w:tc>
        <w:tc>
          <w:tcPr>
            <w:tcW w:w="667" w:type="dxa"/>
            <w:shd w:val="clear" w:color="auto" w:fill="000000" w:themeFill="text1"/>
          </w:tcPr>
          <w:p w14:paraId="01DF7574" w14:textId="49787723" w:rsidR="00A41AF0" w:rsidRPr="00A41AF0" w:rsidRDefault="00B74AA6" w:rsidP="00CE6762">
            <w:pPr>
              <w:jc w:val="center"/>
              <w:rPr>
                <w:rFonts w:cstheme="minorHAnsi"/>
                <w:b/>
                <w:sz w:val="24"/>
                <w:szCs w:val="24"/>
              </w:rPr>
            </w:pPr>
            <w:r>
              <w:rPr>
                <w:rFonts w:cstheme="minorHAnsi"/>
                <w:b/>
                <w:sz w:val="24"/>
                <w:szCs w:val="24"/>
              </w:rPr>
              <w:t>S. o.</w:t>
            </w:r>
          </w:p>
        </w:tc>
        <w:tc>
          <w:tcPr>
            <w:tcW w:w="4407" w:type="dxa"/>
            <w:shd w:val="clear" w:color="auto" w:fill="000000" w:themeFill="text1"/>
          </w:tcPr>
          <w:p w14:paraId="74A996B0" w14:textId="77777777" w:rsidR="00A41AF0" w:rsidRPr="00A41AF0" w:rsidRDefault="00A41AF0" w:rsidP="00807DF7">
            <w:pPr>
              <w:jc w:val="center"/>
              <w:rPr>
                <w:rFonts w:cstheme="minorHAnsi"/>
                <w:b/>
                <w:sz w:val="24"/>
                <w:szCs w:val="24"/>
              </w:rPr>
            </w:pPr>
            <w:r w:rsidRPr="00A41AF0">
              <w:rPr>
                <w:rFonts w:cstheme="minorHAnsi"/>
                <w:b/>
                <w:sz w:val="24"/>
                <w:szCs w:val="24"/>
              </w:rPr>
              <w:t>Commentaires</w:t>
            </w:r>
          </w:p>
        </w:tc>
        <w:tc>
          <w:tcPr>
            <w:tcW w:w="4389" w:type="dxa"/>
            <w:shd w:val="clear" w:color="auto" w:fill="000000" w:themeFill="text1"/>
          </w:tcPr>
          <w:p w14:paraId="2906DCF2" w14:textId="77777777" w:rsidR="00A41AF0" w:rsidRPr="00A41AF0" w:rsidRDefault="00A41AF0" w:rsidP="00807DF7">
            <w:pPr>
              <w:jc w:val="center"/>
              <w:rPr>
                <w:rFonts w:cstheme="minorHAnsi"/>
                <w:b/>
                <w:sz w:val="24"/>
                <w:szCs w:val="24"/>
              </w:rPr>
            </w:pPr>
            <w:r w:rsidRPr="00A41AF0">
              <w:rPr>
                <w:rFonts w:cstheme="minorHAnsi"/>
                <w:b/>
                <w:sz w:val="24"/>
                <w:szCs w:val="24"/>
              </w:rPr>
              <w:t>Personne responsable</w:t>
            </w:r>
          </w:p>
        </w:tc>
      </w:tr>
      <w:tr w:rsidR="0026608E" w:rsidRPr="00A41AF0" w14:paraId="7A507E71" w14:textId="77777777" w:rsidTr="00891262">
        <w:tc>
          <w:tcPr>
            <w:tcW w:w="568" w:type="dxa"/>
          </w:tcPr>
          <w:p w14:paraId="69B55D6E" w14:textId="5AC66C32" w:rsidR="00891262" w:rsidRPr="00A41AF0" w:rsidRDefault="00891262" w:rsidP="007F1A9D">
            <w:pPr>
              <w:spacing w:before="60" w:after="60"/>
              <w:rPr>
                <w:rFonts w:cstheme="minorHAnsi"/>
                <w:b/>
              </w:rPr>
            </w:pPr>
          </w:p>
        </w:tc>
        <w:tc>
          <w:tcPr>
            <w:tcW w:w="5934" w:type="dxa"/>
          </w:tcPr>
          <w:p w14:paraId="6DCE34E7" w14:textId="77777777" w:rsidR="00891262" w:rsidRPr="00A41AF0" w:rsidRDefault="00891262" w:rsidP="007F1A9D">
            <w:pPr>
              <w:spacing w:before="60" w:after="60"/>
              <w:ind w:right="70"/>
              <w:rPr>
                <w:rFonts w:cstheme="minorHAnsi"/>
                <w:b/>
              </w:rPr>
            </w:pPr>
            <w:r w:rsidRPr="00A41AF0">
              <w:rPr>
                <w:rFonts w:cstheme="minorHAnsi"/>
                <w:b/>
              </w:rPr>
              <w:t>7.4.6 Sécurité routière</w:t>
            </w:r>
          </w:p>
          <w:p w14:paraId="1AD069FF" w14:textId="364C8357" w:rsidR="00891262" w:rsidRPr="00A41AF0" w:rsidRDefault="00891262" w:rsidP="003636A9">
            <w:pPr>
              <w:spacing w:before="60" w:after="60"/>
              <w:ind w:right="70"/>
              <w:rPr>
                <w:rFonts w:cstheme="minorHAnsi"/>
                <w:b/>
              </w:rPr>
            </w:pPr>
            <w:r w:rsidRPr="00A41AF0">
              <w:rPr>
                <w:rFonts w:cstheme="minorHAnsi"/>
              </w:rPr>
              <w:t>L’établissement prend les mesures nécessaires pour réduire les accidents des travailleurs qui utilisent des véhicules routiers dans le cadre de leur travail</w:t>
            </w:r>
          </w:p>
        </w:tc>
        <w:tc>
          <w:tcPr>
            <w:tcW w:w="613" w:type="dxa"/>
          </w:tcPr>
          <w:p w14:paraId="487F1AA7" w14:textId="77777777" w:rsidR="00891262" w:rsidRPr="00A41AF0" w:rsidRDefault="00891262" w:rsidP="007F1A9D">
            <w:pPr>
              <w:rPr>
                <w:rFonts w:cstheme="minorHAnsi"/>
              </w:rPr>
            </w:pPr>
          </w:p>
        </w:tc>
        <w:tc>
          <w:tcPr>
            <w:tcW w:w="692" w:type="dxa"/>
          </w:tcPr>
          <w:p w14:paraId="4F2E494A" w14:textId="77777777" w:rsidR="00891262" w:rsidRPr="00A41AF0" w:rsidRDefault="00891262" w:rsidP="007F1A9D">
            <w:pPr>
              <w:rPr>
                <w:rFonts w:cstheme="minorHAnsi"/>
              </w:rPr>
            </w:pPr>
          </w:p>
        </w:tc>
        <w:tc>
          <w:tcPr>
            <w:tcW w:w="667" w:type="dxa"/>
          </w:tcPr>
          <w:p w14:paraId="3DBE86CE" w14:textId="77777777" w:rsidR="00891262" w:rsidRPr="00A41AF0" w:rsidRDefault="00891262" w:rsidP="007F1A9D">
            <w:pPr>
              <w:rPr>
                <w:rFonts w:cstheme="minorHAnsi"/>
              </w:rPr>
            </w:pPr>
          </w:p>
        </w:tc>
        <w:tc>
          <w:tcPr>
            <w:tcW w:w="4407" w:type="dxa"/>
          </w:tcPr>
          <w:p w14:paraId="51466E64" w14:textId="77777777" w:rsidR="00891262" w:rsidRPr="00A41AF0" w:rsidRDefault="00891262" w:rsidP="007F1A9D">
            <w:pPr>
              <w:rPr>
                <w:rFonts w:cstheme="minorHAnsi"/>
              </w:rPr>
            </w:pPr>
          </w:p>
        </w:tc>
        <w:tc>
          <w:tcPr>
            <w:tcW w:w="4389" w:type="dxa"/>
          </w:tcPr>
          <w:p w14:paraId="1605DF34" w14:textId="77777777" w:rsidR="00891262" w:rsidRPr="00A41AF0" w:rsidRDefault="00891262" w:rsidP="007F1A9D">
            <w:pPr>
              <w:rPr>
                <w:rFonts w:cstheme="minorHAnsi"/>
              </w:rPr>
            </w:pPr>
          </w:p>
        </w:tc>
      </w:tr>
      <w:tr w:rsidR="0026608E" w:rsidRPr="00A41AF0" w14:paraId="79053012" w14:textId="77777777" w:rsidTr="00891262">
        <w:tc>
          <w:tcPr>
            <w:tcW w:w="568" w:type="dxa"/>
            <w:shd w:val="clear" w:color="auto" w:fill="F2F2F2" w:themeFill="background1" w:themeFillShade="F2"/>
          </w:tcPr>
          <w:p w14:paraId="5CF46404" w14:textId="48148F7D" w:rsidR="00891262" w:rsidRPr="00A41AF0" w:rsidRDefault="00891262" w:rsidP="007F1A9D">
            <w:pPr>
              <w:rPr>
                <w:rFonts w:cstheme="minorHAnsi"/>
                <w:b/>
              </w:rPr>
            </w:pPr>
          </w:p>
        </w:tc>
        <w:tc>
          <w:tcPr>
            <w:tcW w:w="5934" w:type="dxa"/>
            <w:shd w:val="clear" w:color="auto" w:fill="F2F2F2" w:themeFill="background1" w:themeFillShade="F2"/>
          </w:tcPr>
          <w:p w14:paraId="26ADDA7A" w14:textId="4D82A150" w:rsidR="00891262" w:rsidRPr="00A41AF0" w:rsidRDefault="004827BA" w:rsidP="007F1A9D">
            <w:pPr>
              <w:spacing w:before="20" w:after="20"/>
              <w:ind w:right="70"/>
              <w:rPr>
                <w:rFonts w:cstheme="minorHAnsi"/>
              </w:rPr>
            </w:pPr>
            <w:r>
              <w:rPr>
                <w:rFonts w:cstheme="minorHAnsi"/>
                <w:b/>
              </w:rPr>
              <w:t xml:space="preserve">7.5 </w:t>
            </w:r>
            <w:r w:rsidR="00891262" w:rsidRPr="00A41AF0">
              <w:rPr>
                <w:rFonts w:cstheme="minorHAnsi"/>
                <w:b/>
              </w:rPr>
              <w:t>Risques ergonomiques</w:t>
            </w:r>
          </w:p>
        </w:tc>
        <w:tc>
          <w:tcPr>
            <w:tcW w:w="613" w:type="dxa"/>
            <w:shd w:val="clear" w:color="auto" w:fill="F2F2F2" w:themeFill="background1" w:themeFillShade="F2"/>
          </w:tcPr>
          <w:p w14:paraId="76A338CF" w14:textId="77777777" w:rsidR="00891262" w:rsidRPr="00A41AF0" w:rsidRDefault="00891262" w:rsidP="007F1A9D">
            <w:pPr>
              <w:rPr>
                <w:rFonts w:cstheme="minorHAnsi"/>
              </w:rPr>
            </w:pPr>
          </w:p>
        </w:tc>
        <w:tc>
          <w:tcPr>
            <w:tcW w:w="692" w:type="dxa"/>
            <w:shd w:val="clear" w:color="auto" w:fill="F2F2F2" w:themeFill="background1" w:themeFillShade="F2"/>
          </w:tcPr>
          <w:p w14:paraId="6EC749C5" w14:textId="77777777" w:rsidR="00891262" w:rsidRPr="00A41AF0" w:rsidRDefault="00891262" w:rsidP="007F1A9D">
            <w:pPr>
              <w:rPr>
                <w:rFonts w:cstheme="minorHAnsi"/>
              </w:rPr>
            </w:pPr>
          </w:p>
        </w:tc>
        <w:tc>
          <w:tcPr>
            <w:tcW w:w="667" w:type="dxa"/>
            <w:shd w:val="clear" w:color="auto" w:fill="F2F2F2" w:themeFill="background1" w:themeFillShade="F2"/>
          </w:tcPr>
          <w:p w14:paraId="6E65EC0C" w14:textId="77777777" w:rsidR="00891262" w:rsidRPr="00A41AF0" w:rsidRDefault="00891262" w:rsidP="007F1A9D">
            <w:pPr>
              <w:rPr>
                <w:rFonts w:cstheme="minorHAnsi"/>
              </w:rPr>
            </w:pPr>
          </w:p>
        </w:tc>
        <w:tc>
          <w:tcPr>
            <w:tcW w:w="4407" w:type="dxa"/>
            <w:shd w:val="clear" w:color="auto" w:fill="F2F2F2" w:themeFill="background1" w:themeFillShade="F2"/>
          </w:tcPr>
          <w:p w14:paraId="571D6E56" w14:textId="77777777" w:rsidR="00891262" w:rsidRPr="00A41AF0" w:rsidRDefault="00891262" w:rsidP="007F1A9D">
            <w:pPr>
              <w:rPr>
                <w:rFonts w:cstheme="minorHAnsi"/>
              </w:rPr>
            </w:pPr>
          </w:p>
        </w:tc>
        <w:tc>
          <w:tcPr>
            <w:tcW w:w="4389" w:type="dxa"/>
            <w:shd w:val="clear" w:color="auto" w:fill="F2F2F2" w:themeFill="background1" w:themeFillShade="F2"/>
          </w:tcPr>
          <w:p w14:paraId="1F1EBB53" w14:textId="77777777" w:rsidR="00891262" w:rsidRPr="00A41AF0" w:rsidRDefault="00891262" w:rsidP="007F1A9D">
            <w:pPr>
              <w:rPr>
                <w:rFonts w:cstheme="minorHAnsi"/>
              </w:rPr>
            </w:pPr>
          </w:p>
        </w:tc>
      </w:tr>
      <w:tr w:rsidR="0026608E" w:rsidRPr="00A41AF0" w14:paraId="4F9C1EF0" w14:textId="77777777" w:rsidTr="00891262">
        <w:tc>
          <w:tcPr>
            <w:tcW w:w="568" w:type="dxa"/>
          </w:tcPr>
          <w:p w14:paraId="57122955" w14:textId="77777777" w:rsidR="00891262" w:rsidRPr="00A41AF0" w:rsidRDefault="00891262" w:rsidP="007F1A9D">
            <w:pPr>
              <w:spacing w:before="60" w:after="60"/>
              <w:rPr>
                <w:rFonts w:cstheme="minorHAnsi"/>
              </w:rPr>
            </w:pPr>
          </w:p>
        </w:tc>
        <w:tc>
          <w:tcPr>
            <w:tcW w:w="5934" w:type="dxa"/>
          </w:tcPr>
          <w:p w14:paraId="6EC89963" w14:textId="77777777" w:rsidR="00891262" w:rsidRPr="00A41AF0" w:rsidRDefault="00891262" w:rsidP="007F1A9D">
            <w:pPr>
              <w:spacing w:before="20" w:after="20"/>
              <w:ind w:right="70"/>
              <w:rPr>
                <w:rFonts w:cstheme="minorHAnsi"/>
                <w:b/>
              </w:rPr>
            </w:pPr>
            <w:r w:rsidRPr="00A41AF0">
              <w:rPr>
                <w:rFonts w:cstheme="minorHAnsi"/>
                <w:b/>
              </w:rPr>
              <w:t>7.5.1 Évaluation ergonomique de</w:t>
            </w:r>
            <w:r w:rsidR="00855C95" w:rsidRPr="00A41AF0">
              <w:rPr>
                <w:rFonts w:cstheme="minorHAnsi"/>
                <w:b/>
              </w:rPr>
              <w:t>s</w:t>
            </w:r>
            <w:r w:rsidRPr="00A41AF0">
              <w:rPr>
                <w:rFonts w:cstheme="minorHAnsi"/>
                <w:b/>
              </w:rPr>
              <w:t xml:space="preserve"> poste</w:t>
            </w:r>
            <w:r w:rsidR="00855C95" w:rsidRPr="00A41AF0">
              <w:rPr>
                <w:rFonts w:cstheme="minorHAnsi"/>
                <w:b/>
              </w:rPr>
              <w:t>s</w:t>
            </w:r>
            <w:r w:rsidRPr="00A41AF0">
              <w:rPr>
                <w:rFonts w:cstheme="minorHAnsi"/>
                <w:b/>
              </w:rPr>
              <w:t xml:space="preserve"> de travail</w:t>
            </w:r>
          </w:p>
          <w:p w14:paraId="20B1604E" w14:textId="57D17B83" w:rsidR="00891262" w:rsidRPr="00A41AF0" w:rsidRDefault="00891262" w:rsidP="00584EB0">
            <w:pPr>
              <w:spacing w:before="60" w:after="60"/>
              <w:ind w:right="70"/>
              <w:rPr>
                <w:rFonts w:cstheme="minorHAnsi"/>
                <w:b/>
              </w:rPr>
            </w:pPr>
            <w:r w:rsidRPr="00A41AF0">
              <w:rPr>
                <w:rFonts w:cstheme="minorHAnsi"/>
              </w:rPr>
              <w:t>L’établissement prend les mesures nécessaires pour prévenir les troubles musculosquelettiques liés à l’ergonomie des postes de travail</w:t>
            </w:r>
          </w:p>
        </w:tc>
        <w:tc>
          <w:tcPr>
            <w:tcW w:w="613" w:type="dxa"/>
          </w:tcPr>
          <w:p w14:paraId="4FC85532" w14:textId="77777777" w:rsidR="00891262" w:rsidRPr="00A41AF0" w:rsidRDefault="00891262" w:rsidP="007F1A9D">
            <w:pPr>
              <w:rPr>
                <w:rFonts w:cstheme="minorHAnsi"/>
              </w:rPr>
            </w:pPr>
          </w:p>
        </w:tc>
        <w:tc>
          <w:tcPr>
            <w:tcW w:w="692" w:type="dxa"/>
          </w:tcPr>
          <w:p w14:paraId="5379363B" w14:textId="77777777" w:rsidR="00891262" w:rsidRPr="00A41AF0" w:rsidRDefault="00891262" w:rsidP="007F1A9D">
            <w:pPr>
              <w:rPr>
                <w:rFonts w:cstheme="minorHAnsi"/>
              </w:rPr>
            </w:pPr>
          </w:p>
        </w:tc>
        <w:tc>
          <w:tcPr>
            <w:tcW w:w="667" w:type="dxa"/>
          </w:tcPr>
          <w:p w14:paraId="6C2251D1" w14:textId="77777777" w:rsidR="00891262" w:rsidRPr="00A41AF0" w:rsidRDefault="00891262" w:rsidP="007F1A9D">
            <w:pPr>
              <w:rPr>
                <w:rFonts w:cstheme="minorHAnsi"/>
              </w:rPr>
            </w:pPr>
          </w:p>
        </w:tc>
        <w:tc>
          <w:tcPr>
            <w:tcW w:w="4407" w:type="dxa"/>
          </w:tcPr>
          <w:p w14:paraId="7BA9BDB3" w14:textId="77777777" w:rsidR="00891262" w:rsidRPr="00A41AF0" w:rsidRDefault="00891262" w:rsidP="007F1A9D">
            <w:pPr>
              <w:rPr>
                <w:rFonts w:cstheme="minorHAnsi"/>
              </w:rPr>
            </w:pPr>
          </w:p>
        </w:tc>
        <w:tc>
          <w:tcPr>
            <w:tcW w:w="4389" w:type="dxa"/>
          </w:tcPr>
          <w:p w14:paraId="39DF891E" w14:textId="77777777" w:rsidR="00891262" w:rsidRPr="00A41AF0" w:rsidRDefault="00891262" w:rsidP="007F1A9D">
            <w:pPr>
              <w:rPr>
                <w:rFonts w:cstheme="minorHAnsi"/>
              </w:rPr>
            </w:pPr>
          </w:p>
        </w:tc>
      </w:tr>
      <w:tr w:rsidR="0026608E" w:rsidRPr="00A41AF0" w14:paraId="09CA84B9" w14:textId="77777777" w:rsidTr="00891262">
        <w:tc>
          <w:tcPr>
            <w:tcW w:w="568" w:type="dxa"/>
          </w:tcPr>
          <w:p w14:paraId="335BAB44" w14:textId="77777777" w:rsidR="00891262" w:rsidRPr="00A41AF0" w:rsidRDefault="00891262" w:rsidP="007F1A9D">
            <w:pPr>
              <w:spacing w:before="60" w:after="60"/>
              <w:rPr>
                <w:rFonts w:cstheme="minorHAnsi"/>
                <w:b/>
              </w:rPr>
            </w:pPr>
          </w:p>
        </w:tc>
        <w:tc>
          <w:tcPr>
            <w:tcW w:w="5934" w:type="dxa"/>
          </w:tcPr>
          <w:p w14:paraId="5EC60D84" w14:textId="5CE9561A" w:rsidR="00891262" w:rsidRPr="00A41AF0" w:rsidRDefault="00891262" w:rsidP="007F1A9D">
            <w:pPr>
              <w:spacing w:before="20" w:after="20"/>
              <w:ind w:right="70"/>
              <w:rPr>
                <w:rFonts w:cstheme="minorHAnsi"/>
                <w:b/>
              </w:rPr>
            </w:pPr>
            <w:r w:rsidRPr="00A41AF0">
              <w:rPr>
                <w:rFonts w:cstheme="minorHAnsi"/>
                <w:b/>
              </w:rPr>
              <w:t>7.5.2 Déplacement</w:t>
            </w:r>
            <w:r w:rsidR="003636A9">
              <w:rPr>
                <w:rFonts w:cstheme="minorHAnsi"/>
                <w:b/>
              </w:rPr>
              <w:t>s</w:t>
            </w:r>
            <w:r w:rsidRPr="00A41AF0">
              <w:rPr>
                <w:rFonts w:cstheme="minorHAnsi"/>
                <w:b/>
              </w:rPr>
              <w:t xml:space="preserve"> de client</w:t>
            </w:r>
            <w:r w:rsidR="00584EB0">
              <w:rPr>
                <w:rFonts w:cstheme="minorHAnsi"/>
                <w:b/>
              </w:rPr>
              <w:t>s</w:t>
            </w:r>
          </w:p>
          <w:p w14:paraId="6F017B89" w14:textId="1A7C26E9" w:rsidR="00891262" w:rsidRPr="00A41AF0" w:rsidRDefault="00891262" w:rsidP="00584EB0">
            <w:pPr>
              <w:spacing w:before="60" w:after="60"/>
              <w:ind w:right="70"/>
              <w:rPr>
                <w:rFonts w:cstheme="minorHAnsi"/>
                <w:b/>
              </w:rPr>
            </w:pPr>
            <w:r w:rsidRPr="00A41AF0">
              <w:rPr>
                <w:rFonts w:cstheme="minorHAnsi"/>
              </w:rPr>
              <w:t>Un programme efficace de prévention des risques liés aux déplacements de clients est documenté</w:t>
            </w:r>
          </w:p>
        </w:tc>
        <w:tc>
          <w:tcPr>
            <w:tcW w:w="613" w:type="dxa"/>
          </w:tcPr>
          <w:p w14:paraId="26ED16E8" w14:textId="77777777" w:rsidR="00891262" w:rsidRPr="00A41AF0" w:rsidRDefault="00891262" w:rsidP="007F1A9D">
            <w:pPr>
              <w:rPr>
                <w:rFonts w:cstheme="minorHAnsi"/>
              </w:rPr>
            </w:pPr>
          </w:p>
        </w:tc>
        <w:tc>
          <w:tcPr>
            <w:tcW w:w="692" w:type="dxa"/>
          </w:tcPr>
          <w:p w14:paraId="7094778D" w14:textId="77777777" w:rsidR="00891262" w:rsidRPr="00A41AF0" w:rsidRDefault="00891262" w:rsidP="007F1A9D">
            <w:pPr>
              <w:rPr>
                <w:rFonts w:cstheme="minorHAnsi"/>
              </w:rPr>
            </w:pPr>
          </w:p>
        </w:tc>
        <w:tc>
          <w:tcPr>
            <w:tcW w:w="667" w:type="dxa"/>
          </w:tcPr>
          <w:p w14:paraId="0ABB620C" w14:textId="77777777" w:rsidR="00891262" w:rsidRPr="00A41AF0" w:rsidRDefault="00891262" w:rsidP="007F1A9D">
            <w:pPr>
              <w:rPr>
                <w:rFonts w:cstheme="minorHAnsi"/>
              </w:rPr>
            </w:pPr>
          </w:p>
        </w:tc>
        <w:tc>
          <w:tcPr>
            <w:tcW w:w="4407" w:type="dxa"/>
          </w:tcPr>
          <w:p w14:paraId="51AD29B8" w14:textId="77777777" w:rsidR="00891262" w:rsidRPr="00A41AF0" w:rsidRDefault="00891262" w:rsidP="007F1A9D">
            <w:pPr>
              <w:rPr>
                <w:rFonts w:cstheme="minorHAnsi"/>
              </w:rPr>
            </w:pPr>
          </w:p>
        </w:tc>
        <w:tc>
          <w:tcPr>
            <w:tcW w:w="4389" w:type="dxa"/>
          </w:tcPr>
          <w:p w14:paraId="7B265CFE" w14:textId="77777777" w:rsidR="00891262" w:rsidRPr="00A41AF0" w:rsidRDefault="00891262" w:rsidP="007F1A9D">
            <w:pPr>
              <w:rPr>
                <w:rFonts w:cstheme="minorHAnsi"/>
              </w:rPr>
            </w:pPr>
          </w:p>
        </w:tc>
      </w:tr>
      <w:tr w:rsidR="0026608E" w:rsidRPr="00A41AF0" w14:paraId="0F724E58" w14:textId="77777777" w:rsidTr="00891262">
        <w:tc>
          <w:tcPr>
            <w:tcW w:w="568" w:type="dxa"/>
          </w:tcPr>
          <w:p w14:paraId="395257D8" w14:textId="77777777" w:rsidR="00891262" w:rsidRPr="00A41AF0" w:rsidRDefault="00891262" w:rsidP="007F1A9D">
            <w:pPr>
              <w:spacing w:before="60" w:after="60"/>
              <w:rPr>
                <w:rFonts w:cstheme="minorHAnsi"/>
                <w:b/>
              </w:rPr>
            </w:pPr>
          </w:p>
        </w:tc>
        <w:tc>
          <w:tcPr>
            <w:tcW w:w="5934" w:type="dxa"/>
          </w:tcPr>
          <w:p w14:paraId="2700BA82" w14:textId="77777777" w:rsidR="00891262" w:rsidRPr="00A41AF0" w:rsidRDefault="00891262" w:rsidP="007F1A9D">
            <w:pPr>
              <w:spacing w:before="20" w:after="20"/>
              <w:ind w:right="70"/>
              <w:rPr>
                <w:rFonts w:cstheme="minorHAnsi"/>
                <w:b/>
              </w:rPr>
            </w:pPr>
            <w:r w:rsidRPr="00A41AF0">
              <w:rPr>
                <w:rFonts w:cstheme="minorHAnsi"/>
                <w:b/>
              </w:rPr>
              <w:t>7.5.3 Manutention de charges</w:t>
            </w:r>
          </w:p>
          <w:p w14:paraId="61FFDA2D" w14:textId="77777777" w:rsidR="00891262" w:rsidRPr="00A41AF0" w:rsidRDefault="00891262" w:rsidP="007F1A9D">
            <w:pPr>
              <w:spacing w:before="60" w:after="60"/>
              <w:ind w:right="70"/>
              <w:rPr>
                <w:rFonts w:cstheme="minorHAnsi"/>
                <w:b/>
              </w:rPr>
            </w:pPr>
            <w:r w:rsidRPr="00A41AF0">
              <w:rPr>
                <w:rFonts w:cstheme="minorHAnsi"/>
              </w:rPr>
              <w:t>L’établissement prend les mesures nécessaires pour protéger les travailleurs qui manipulent des charges</w:t>
            </w:r>
          </w:p>
        </w:tc>
        <w:tc>
          <w:tcPr>
            <w:tcW w:w="613" w:type="dxa"/>
          </w:tcPr>
          <w:p w14:paraId="2F61DF18" w14:textId="77777777" w:rsidR="00891262" w:rsidRPr="00A41AF0" w:rsidRDefault="00891262" w:rsidP="007F1A9D">
            <w:pPr>
              <w:rPr>
                <w:rFonts w:cstheme="minorHAnsi"/>
              </w:rPr>
            </w:pPr>
          </w:p>
        </w:tc>
        <w:tc>
          <w:tcPr>
            <w:tcW w:w="692" w:type="dxa"/>
          </w:tcPr>
          <w:p w14:paraId="58B86107" w14:textId="77777777" w:rsidR="00891262" w:rsidRPr="00A41AF0" w:rsidRDefault="00891262" w:rsidP="007F1A9D">
            <w:pPr>
              <w:rPr>
                <w:rFonts w:cstheme="minorHAnsi"/>
              </w:rPr>
            </w:pPr>
          </w:p>
        </w:tc>
        <w:tc>
          <w:tcPr>
            <w:tcW w:w="667" w:type="dxa"/>
          </w:tcPr>
          <w:p w14:paraId="346F240F" w14:textId="77777777" w:rsidR="00891262" w:rsidRPr="00A41AF0" w:rsidRDefault="00891262" w:rsidP="007F1A9D">
            <w:pPr>
              <w:rPr>
                <w:rFonts w:cstheme="minorHAnsi"/>
              </w:rPr>
            </w:pPr>
          </w:p>
        </w:tc>
        <w:tc>
          <w:tcPr>
            <w:tcW w:w="4407" w:type="dxa"/>
          </w:tcPr>
          <w:p w14:paraId="26C7171D" w14:textId="77777777" w:rsidR="00891262" w:rsidRPr="00A41AF0" w:rsidRDefault="00891262" w:rsidP="007F1A9D">
            <w:pPr>
              <w:rPr>
                <w:rFonts w:cstheme="minorHAnsi"/>
              </w:rPr>
            </w:pPr>
          </w:p>
        </w:tc>
        <w:tc>
          <w:tcPr>
            <w:tcW w:w="4389" w:type="dxa"/>
          </w:tcPr>
          <w:p w14:paraId="3ECE67D6" w14:textId="77777777" w:rsidR="00891262" w:rsidRPr="00A41AF0" w:rsidRDefault="00891262" w:rsidP="007F1A9D">
            <w:pPr>
              <w:rPr>
                <w:rFonts w:cstheme="minorHAnsi"/>
              </w:rPr>
            </w:pPr>
          </w:p>
        </w:tc>
      </w:tr>
      <w:tr w:rsidR="0026608E" w:rsidRPr="00A41AF0" w14:paraId="31C58B49" w14:textId="77777777" w:rsidTr="00891262">
        <w:tc>
          <w:tcPr>
            <w:tcW w:w="568" w:type="dxa"/>
            <w:shd w:val="clear" w:color="auto" w:fill="F2F2F2" w:themeFill="background1" w:themeFillShade="F2"/>
          </w:tcPr>
          <w:p w14:paraId="2F343207" w14:textId="27ED75B6" w:rsidR="00891262" w:rsidRPr="00A41AF0" w:rsidRDefault="00891262" w:rsidP="007F1A9D">
            <w:pPr>
              <w:rPr>
                <w:rFonts w:cstheme="minorHAnsi"/>
              </w:rPr>
            </w:pPr>
          </w:p>
        </w:tc>
        <w:tc>
          <w:tcPr>
            <w:tcW w:w="5934" w:type="dxa"/>
            <w:shd w:val="clear" w:color="auto" w:fill="F2F2F2" w:themeFill="background1" w:themeFillShade="F2"/>
          </w:tcPr>
          <w:p w14:paraId="007008E5" w14:textId="2F773A6E" w:rsidR="00891262" w:rsidRPr="00A41AF0" w:rsidRDefault="004827BA" w:rsidP="007F1A9D">
            <w:pPr>
              <w:spacing w:before="20" w:after="20"/>
              <w:ind w:right="70"/>
              <w:rPr>
                <w:rFonts w:cstheme="minorHAnsi"/>
              </w:rPr>
            </w:pPr>
            <w:r>
              <w:rPr>
                <w:rFonts w:cstheme="minorHAnsi"/>
                <w:b/>
              </w:rPr>
              <w:t xml:space="preserve">7.6 </w:t>
            </w:r>
            <w:r w:rsidR="00891262" w:rsidRPr="00A41AF0">
              <w:rPr>
                <w:rFonts w:cstheme="minorHAnsi"/>
                <w:b/>
              </w:rPr>
              <w:t>Risques psychologiques</w:t>
            </w:r>
          </w:p>
        </w:tc>
        <w:tc>
          <w:tcPr>
            <w:tcW w:w="613" w:type="dxa"/>
            <w:shd w:val="clear" w:color="auto" w:fill="F2F2F2" w:themeFill="background1" w:themeFillShade="F2"/>
          </w:tcPr>
          <w:p w14:paraId="6511DE34" w14:textId="77777777" w:rsidR="00891262" w:rsidRPr="00A41AF0" w:rsidRDefault="00891262" w:rsidP="007F1A9D">
            <w:pPr>
              <w:rPr>
                <w:rFonts w:cstheme="minorHAnsi"/>
              </w:rPr>
            </w:pPr>
          </w:p>
        </w:tc>
        <w:tc>
          <w:tcPr>
            <w:tcW w:w="692" w:type="dxa"/>
            <w:shd w:val="clear" w:color="auto" w:fill="F2F2F2" w:themeFill="background1" w:themeFillShade="F2"/>
          </w:tcPr>
          <w:p w14:paraId="798666C0" w14:textId="77777777" w:rsidR="00891262" w:rsidRPr="00A41AF0" w:rsidRDefault="00891262" w:rsidP="007F1A9D">
            <w:pPr>
              <w:rPr>
                <w:rFonts w:cstheme="minorHAnsi"/>
              </w:rPr>
            </w:pPr>
          </w:p>
        </w:tc>
        <w:tc>
          <w:tcPr>
            <w:tcW w:w="667" w:type="dxa"/>
            <w:shd w:val="clear" w:color="auto" w:fill="F2F2F2" w:themeFill="background1" w:themeFillShade="F2"/>
          </w:tcPr>
          <w:p w14:paraId="3420D4B4" w14:textId="77777777" w:rsidR="00891262" w:rsidRPr="00A41AF0" w:rsidRDefault="00891262" w:rsidP="007F1A9D">
            <w:pPr>
              <w:rPr>
                <w:rFonts w:cstheme="minorHAnsi"/>
              </w:rPr>
            </w:pPr>
          </w:p>
        </w:tc>
        <w:tc>
          <w:tcPr>
            <w:tcW w:w="4407" w:type="dxa"/>
            <w:shd w:val="clear" w:color="auto" w:fill="F2F2F2" w:themeFill="background1" w:themeFillShade="F2"/>
          </w:tcPr>
          <w:p w14:paraId="6A8CC818" w14:textId="77777777" w:rsidR="00891262" w:rsidRPr="00A41AF0" w:rsidRDefault="00891262" w:rsidP="007F1A9D">
            <w:pPr>
              <w:rPr>
                <w:rFonts w:cstheme="minorHAnsi"/>
              </w:rPr>
            </w:pPr>
          </w:p>
        </w:tc>
        <w:tc>
          <w:tcPr>
            <w:tcW w:w="4389" w:type="dxa"/>
            <w:shd w:val="clear" w:color="auto" w:fill="F2F2F2" w:themeFill="background1" w:themeFillShade="F2"/>
          </w:tcPr>
          <w:p w14:paraId="35E51E3B" w14:textId="77777777" w:rsidR="00891262" w:rsidRPr="00A41AF0" w:rsidRDefault="00891262" w:rsidP="007F1A9D">
            <w:pPr>
              <w:rPr>
                <w:rFonts w:cstheme="minorHAnsi"/>
              </w:rPr>
            </w:pPr>
          </w:p>
        </w:tc>
      </w:tr>
      <w:tr w:rsidR="0026608E" w:rsidRPr="00A41AF0" w14:paraId="412F3211" w14:textId="77777777" w:rsidTr="00891262">
        <w:tc>
          <w:tcPr>
            <w:tcW w:w="568" w:type="dxa"/>
          </w:tcPr>
          <w:p w14:paraId="027D3ECC" w14:textId="77777777" w:rsidR="00891262" w:rsidRPr="00A41AF0" w:rsidRDefault="00891262" w:rsidP="007F1A9D">
            <w:pPr>
              <w:spacing w:before="60" w:after="60"/>
              <w:rPr>
                <w:rFonts w:cstheme="minorHAnsi"/>
                <w:b/>
              </w:rPr>
            </w:pPr>
          </w:p>
        </w:tc>
        <w:tc>
          <w:tcPr>
            <w:tcW w:w="5934" w:type="dxa"/>
          </w:tcPr>
          <w:p w14:paraId="19DED255" w14:textId="77777777" w:rsidR="00891262" w:rsidRPr="00A41AF0" w:rsidRDefault="00891262" w:rsidP="007F1A9D">
            <w:pPr>
              <w:spacing w:before="60" w:after="60"/>
              <w:ind w:right="70"/>
              <w:rPr>
                <w:rFonts w:cstheme="minorHAnsi"/>
                <w:b/>
              </w:rPr>
            </w:pPr>
            <w:r w:rsidRPr="00A41AF0">
              <w:rPr>
                <w:rFonts w:cstheme="minorHAnsi"/>
                <w:b/>
              </w:rPr>
              <w:t>7.6.1 Violence</w:t>
            </w:r>
          </w:p>
          <w:p w14:paraId="1437BF88" w14:textId="5BC9A261" w:rsidR="00891262" w:rsidRPr="00A41AF0" w:rsidRDefault="00891262" w:rsidP="007F1A9D">
            <w:pPr>
              <w:spacing w:before="60" w:after="60"/>
              <w:ind w:right="70"/>
              <w:rPr>
                <w:rFonts w:cstheme="minorHAnsi"/>
                <w:b/>
              </w:rPr>
            </w:pPr>
            <w:r w:rsidRPr="00A41AF0">
              <w:rPr>
                <w:rFonts w:cstheme="minorHAnsi"/>
              </w:rPr>
              <w:t xml:space="preserve">L’établissement prend les mesures nécessaires pour protéger les travailleurs </w:t>
            </w:r>
            <w:r w:rsidR="00584EB0">
              <w:rPr>
                <w:rFonts w:cstheme="minorHAnsi"/>
              </w:rPr>
              <w:t>des</w:t>
            </w:r>
            <w:r w:rsidRPr="00A41AF0">
              <w:rPr>
                <w:rFonts w:cstheme="minorHAnsi"/>
              </w:rPr>
              <w:t xml:space="preserve"> manifestations de violence de la clientèle</w:t>
            </w:r>
          </w:p>
        </w:tc>
        <w:tc>
          <w:tcPr>
            <w:tcW w:w="613" w:type="dxa"/>
          </w:tcPr>
          <w:p w14:paraId="39BB74D0" w14:textId="77777777" w:rsidR="00891262" w:rsidRPr="00A41AF0" w:rsidRDefault="00891262" w:rsidP="007F1A9D">
            <w:pPr>
              <w:rPr>
                <w:rFonts w:cstheme="minorHAnsi"/>
              </w:rPr>
            </w:pPr>
          </w:p>
        </w:tc>
        <w:tc>
          <w:tcPr>
            <w:tcW w:w="692" w:type="dxa"/>
          </w:tcPr>
          <w:p w14:paraId="677D1013" w14:textId="77777777" w:rsidR="00891262" w:rsidRPr="00A41AF0" w:rsidRDefault="00891262" w:rsidP="007F1A9D">
            <w:pPr>
              <w:rPr>
                <w:rFonts w:cstheme="minorHAnsi"/>
              </w:rPr>
            </w:pPr>
          </w:p>
        </w:tc>
        <w:tc>
          <w:tcPr>
            <w:tcW w:w="667" w:type="dxa"/>
          </w:tcPr>
          <w:p w14:paraId="43DE91CD" w14:textId="77777777" w:rsidR="00891262" w:rsidRPr="00A41AF0" w:rsidRDefault="00891262" w:rsidP="007F1A9D">
            <w:pPr>
              <w:rPr>
                <w:rFonts w:cstheme="minorHAnsi"/>
              </w:rPr>
            </w:pPr>
          </w:p>
        </w:tc>
        <w:tc>
          <w:tcPr>
            <w:tcW w:w="4407" w:type="dxa"/>
          </w:tcPr>
          <w:p w14:paraId="4C8C4AB3" w14:textId="77777777" w:rsidR="00891262" w:rsidRPr="00A41AF0" w:rsidRDefault="00891262" w:rsidP="007F1A9D">
            <w:pPr>
              <w:rPr>
                <w:rFonts w:cstheme="minorHAnsi"/>
              </w:rPr>
            </w:pPr>
          </w:p>
        </w:tc>
        <w:tc>
          <w:tcPr>
            <w:tcW w:w="4389" w:type="dxa"/>
          </w:tcPr>
          <w:p w14:paraId="3D1A9E14" w14:textId="77777777" w:rsidR="00891262" w:rsidRPr="00A41AF0" w:rsidRDefault="00891262" w:rsidP="007F1A9D">
            <w:pPr>
              <w:rPr>
                <w:rFonts w:cstheme="minorHAnsi"/>
              </w:rPr>
            </w:pPr>
          </w:p>
        </w:tc>
      </w:tr>
      <w:tr w:rsidR="0026608E" w:rsidRPr="00A41AF0" w14:paraId="2BF29C08" w14:textId="77777777" w:rsidTr="00891262">
        <w:tc>
          <w:tcPr>
            <w:tcW w:w="568" w:type="dxa"/>
          </w:tcPr>
          <w:p w14:paraId="4AA096FC" w14:textId="77777777" w:rsidR="00891262" w:rsidRPr="00A41AF0" w:rsidRDefault="00891262" w:rsidP="007F1A9D">
            <w:pPr>
              <w:spacing w:before="60" w:after="60"/>
              <w:rPr>
                <w:rFonts w:cstheme="minorHAnsi"/>
                <w:b/>
              </w:rPr>
            </w:pPr>
          </w:p>
        </w:tc>
        <w:tc>
          <w:tcPr>
            <w:tcW w:w="5934" w:type="dxa"/>
          </w:tcPr>
          <w:p w14:paraId="0DCD0F1A" w14:textId="77777777" w:rsidR="00891262" w:rsidRPr="00A41AF0" w:rsidRDefault="00891262" w:rsidP="007F1A9D">
            <w:pPr>
              <w:spacing w:before="60" w:after="60"/>
              <w:ind w:right="70"/>
              <w:rPr>
                <w:rFonts w:cstheme="minorHAnsi"/>
                <w:b/>
              </w:rPr>
            </w:pPr>
            <w:r w:rsidRPr="00A41AF0">
              <w:rPr>
                <w:rFonts w:cstheme="minorHAnsi"/>
                <w:b/>
              </w:rPr>
              <w:t>7.6.2 Santé psychologique</w:t>
            </w:r>
          </w:p>
          <w:p w14:paraId="0EC90BD9" w14:textId="77777777" w:rsidR="00891262" w:rsidRPr="00A41AF0" w:rsidRDefault="00891262" w:rsidP="007F1A9D">
            <w:pPr>
              <w:spacing w:before="20" w:after="20"/>
              <w:ind w:right="70"/>
              <w:rPr>
                <w:rFonts w:cstheme="minorHAnsi"/>
                <w:b/>
              </w:rPr>
            </w:pPr>
            <w:r w:rsidRPr="00A41AF0">
              <w:rPr>
                <w:rFonts w:cstheme="minorHAnsi"/>
              </w:rPr>
              <w:t>L’établissement met en place les mesures nécessaires pour favoriser la santé psychologique des travailleurs</w:t>
            </w:r>
          </w:p>
        </w:tc>
        <w:tc>
          <w:tcPr>
            <w:tcW w:w="613" w:type="dxa"/>
          </w:tcPr>
          <w:p w14:paraId="51D84E89" w14:textId="77777777" w:rsidR="00891262" w:rsidRPr="00A41AF0" w:rsidRDefault="00891262" w:rsidP="007F1A9D">
            <w:pPr>
              <w:rPr>
                <w:rFonts w:cstheme="minorHAnsi"/>
              </w:rPr>
            </w:pPr>
          </w:p>
        </w:tc>
        <w:tc>
          <w:tcPr>
            <w:tcW w:w="692" w:type="dxa"/>
          </w:tcPr>
          <w:p w14:paraId="7249BB47" w14:textId="77777777" w:rsidR="00891262" w:rsidRPr="00A41AF0" w:rsidRDefault="00891262" w:rsidP="007F1A9D">
            <w:pPr>
              <w:rPr>
                <w:rFonts w:cstheme="minorHAnsi"/>
              </w:rPr>
            </w:pPr>
          </w:p>
        </w:tc>
        <w:tc>
          <w:tcPr>
            <w:tcW w:w="667" w:type="dxa"/>
          </w:tcPr>
          <w:p w14:paraId="11A28703" w14:textId="77777777" w:rsidR="00891262" w:rsidRPr="00A41AF0" w:rsidRDefault="00891262" w:rsidP="007F1A9D">
            <w:pPr>
              <w:rPr>
                <w:rFonts w:cstheme="minorHAnsi"/>
              </w:rPr>
            </w:pPr>
          </w:p>
        </w:tc>
        <w:tc>
          <w:tcPr>
            <w:tcW w:w="4407" w:type="dxa"/>
          </w:tcPr>
          <w:p w14:paraId="23222714" w14:textId="77777777" w:rsidR="00891262" w:rsidRPr="00A41AF0" w:rsidRDefault="00891262" w:rsidP="007F1A9D">
            <w:pPr>
              <w:rPr>
                <w:rFonts w:cstheme="minorHAnsi"/>
              </w:rPr>
            </w:pPr>
          </w:p>
        </w:tc>
        <w:tc>
          <w:tcPr>
            <w:tcW w:w="4389" w:type="dxa"/>
          </w:tcPr>
          <w:p w14:paraId="7041EB73" w14:textId="77777777" w:rsidR="00891262" w:rsidRPr="00A41AF0" w:rsidRDefault="00891262" w:rsidP="007F1A9D">
            <w:pPr>
              <w:rPr>
                <w:rFonts w:cstheme="minorHAnsi"/>
              </w:rPr>
            </w:pPr>
          </w:p>
        </w:tc>
      </w:tr>
    </w:tbl>
    <w:p w14:paraId="36031B06" w14:textId="77777777" w:rsidR="00A41AF0" w:rsidRDefault="00A41AF0">
      <w:r>
        <w:br w:type="page"/>
      </w:r>
    </w:p>
    <w:tbl>
      <w:tblPr>
        <w:tblStyle w:val="Grilledutableau"/>
        <w:tblW w:w="0" w:type="auto"/>
        <w:tblLook w:val="04A0" w:firstRow="1" w:lastRow="0" w:firstColumn="1" w:lastColumn="0" w:noHBand="0" w:noVBand="1"/>
      </w:tblPr>
      <w:tblGrid>
        <w:gridCol w:w="568"/>
        <w:gridCol w:w="5934"/>
        <w:gridCol w:w="613"/>
        <w:gridCol w:w="692"/>
        <w:gridCol w:w="667"/>
        <w:gridCol w:w="4407"/>
        <w:gridCol w:w="4389"/>
      </w:tblGrid>
      <w:tr w:rsidR="001678BD" w:rsidRPr="001678BD" w14:paraId="08986A64" w14:textId="77777777" w:rsidTr="001678BD">
        <w:tc>
          <w:tcPr>
            <w:tcW w:w="568" w:type="dxa"/>
            <w:shd w:val="clear" w:color="auto" w:fill="000000" w:themeFill="text1"/>
          </w:tcPr>
          <w:p w14:paraId="542750E3" w14:textId="77777777" w:rsidR="001678BD" w:rsidRPr="001678BD" w:rsidRDefault="001678BD" w:rsidP="001678BD">
            <w:pPr>
              <w:jc w:val="center"/>
              <w:rPr>
                <w:rFonts w:cstheme="minorHAnsi"/>
                <w:b/>
                <w:color w:val="FFFFFF" w:themeColor="background1"/>
                <w:sz w:val="24"/>
                <w:szCs w:val="24"/>
              </w:rPr>
            </w:pPr>
          </w:p>
        </w:tc>
        <w:tc>
          <w:tcPr>
            <w:tcW w:w="5934" w:type="dxa"/>
            <w:shd w:val="clear" w:color="auto" w:fill="000000" w:themeFill="text1"/>
          </w:tcPr>
          <w:p w14:paraId="0356EC96" w14:textId="7FD7505F" w:rsidR="001678BD" w:rsidRPr="001678BD" w:rsidRDefault="001678BD" w:rsidP="001678BD">
            <w:pPr>
              <w:rPr>
                <w:rFonts w:cstheme="minorHAnsi"/>
                <w:b/>
                <w:color w:val="FFFFFF" w:themeColor="background1"/>
                <w:sz w:val="24"/>
                <w:szCs w:val="24"/>
              </w:rPr>
            </w:pPr>
            <w:r w:rsidRPr="001678BD">
              <w:rPr>
                <w:rFonts w:cstheme="minorHAnsi"/>
                <w:b/>
                <w:color w:val="FFFFFF" w:themeColor="background1"/>
                <w:sz w:val="24"/>
                <w:szCs w:val="24"/>
              </w:rPr>
              <w:t>Éléments du programme</w:t>
            </w:r>
          </w:p>
        </w:tc>
        <w:tc>
          <w:tcPr>
            <w:tcW w:w="613" w:type="dxa"/>
            <w:shd w:val="clear" w:color="auto" w:fill="000000" w:themeFill="text1"/>
          </w:tcPr>
          <w:p w14:paraId="38BEDAFC" w14:textId="023347D9" w:rsidR="001678BD" w:rsidRPr="001678BD" w:rsidRDefault="001678BD" w:rsidP="001678BD">
            <w:pPr>
              <w:jc w:val="center"/>
              <w:rPr>
                <w:rFonts w:cstheme="minorHAnsi"/>
                <w:b/>
                <w:color w:val="FFFFFF" w:themeColor="background1"/>
                <w:sz w:val="24"/>
                <w:szCs w:val="24"/>
              </w:rPr>
            </w:pPr>
            <w:r w:rsidRPr="001678BD">
              <w:rPr>
                <w:rFonts w:cstheme="minorHAnsi"/>
                <w:b/>
                <w:color w:val="FFFFFF" w:themeColor="background1"/>
                <w:sz w:val="24"/>
                <w:szCs w:val="24"/>
              </w:rPr>
              <w:t>Oui</w:t>
            </w:r>
          </w:p>
        </w:tc>
        <w:tc>
          <w:tcPr>
            <w:tcW w:w="692" w:type="dxa"/>
            <w:shd w:val="clear" w:color="auto" w:fill="000000" w:themeFill="text1"/>
          </w:tcPr>
          <w:p w14:paraId="0CE3BAA2" w14:textId="045802B6" w:rsidR="001678BD" w:rsidRPr="001678BD" w:rsidRDefault="001678BD" w:rsidP="001678BD">
            <w:pPr>
              <w:jc w:val="center"/>
              <w:rPr>
                <w:rFonts w:cstheme="minorHAnsi"/>
                <w:b/>
                <w:color w:val="FFFFFF" w:themeColor="background1"/>
                <w:sz w:val="24"/>
                <w:szCs w:val="24"/>
              </w:rPr>
            </w:pPr>
            <w:r w:rsidRPr="001678BD">
              <w:rPr>
                <w:rFonts w:cstheme="minorHAnsi"/>
                <w:b/>
                <w:color w:val="FFFFFF" w:themeColor="background1"/>
                <w:sz w:val="24"/>
                <w:szCs w:val="24"/>
              </w:rPr>
              <w:t>Non</w:t>
            </w:r>
          </w:p>
        </w:tc>
        <w:tc>
          <w:tcPr>
            <w:tcW w:w="667" w:type="dxa"/>
            <w:shd w:val="clear" w:color="auto" w:fill="000000" w:themeFill="text1"/>
          </w:tcPr>
          <w:p w14:paraId="177B9E76" w14:textId="325AA100" w:rsidR="001678BD" w:rsidRPr="001678BD" w:rsidRDefault="00B74AA6" w:rsidP="00CE6762">
            <w:pPr>
              <w:jc w:val="center"/>
              <w:rPr>
                <w:rFonts w:cstheme="minorHAnsi"/>
                <w:b/>
                <w:color w:val="FFFFFF" w:themeColor="background1"/>
                <w:sz w:val="24"/>
                <w:szCs w:val="24"/>
              </w:rPr>
            </w:pPr>
            <w:r>
              <w:rPr>
                <w:rFonts w:cstheme="minorHAnsi"/>
                <w:b/>
                <w:sz w:val="24"/>
                <w:szCs w:val="24"/>
              </w:rPr>
              <w:t>S. o.</w:t>
            </w:r>
          </w:p>
        </w:tc>
        <w:tc>
          <w:tcPr>
            <w:tcW w:w="4407" w:type="dxa"/>
            <w:shd w:val="clear" w:color="auto" w:fill="000000" w:themeFill="text1"/>
          </w:tcPr>
          <w:p w14:paraId="7C7AE4E3" w14:textId="4A1E40C5" w:rsidR="001678BD" w:rsidRPr="001678BD" w:rsidRDefault="001678BD" w:rsidP="001678BD">
            <w:pPr>
              <w:jc w:val="center"/>
              <w:rPr>
                <w:rFonts w:cstheme="minorHAnsi"/>
                <w:b/>
                <w:color w:val="FFFFFF" w:themeColor="background1"/>
                <w:sz w:val="24"/>
                <w:szCs w:val="24"/>
              </w:rPr>
            </w:pPr>
            <w:r w:rsidRPr="001678BD">
              <w:rPr>
                <w:rFonts w:cstheme="minorHAnsi"/>
                <w:b/>
                <w:color w:val="FFFFFF" w:themeColor="background1"/>
                <w:sz w:val="24"/>
                <w:szCs w:val="24"/>
              </w:rPr>
              <w:t>Commentaires</w:t>
            </w:r>
          </w:p>
        </w:tc>
        <w:tc>
          <w:tcPr>
            <w:tcW w:w="4389" w:type="dxa"/>
            <w:shd w:val="clear" w:color="auto" w:fill="000000" w:themeFill="text1"/>
          </w:tcPr>
          <w:p w14:paraId="11ABD85F" w14:textId="05A79ECF" w:rsidR="001678BD" w:rsidRPr="001678BD" w:rsidRDefault="001678BD" w:rsidP="001678BD">
            <w:pPr>
              <w:jc w:val="center"/>
              <w:rPr>
                <w:rFonts w:cstheme="minorHAnsi"/>
                <w:b/>
                <w:color w:val="FFFFFF" w:themeColor="background1"/>
                <w:sz w:val="24"/>
                <w:szCs w:val="24"/>
              </w:rPr>
            </w:pPr>
            <w:r w:rsidRPr="001678BD">
              <w:rPr>
                <w:rFonts w:cstheme="minorHAnsi"/>
                <w:b/>
                <w:color w:val="FFFFFF" w:themeColor="background1"/>
                <w:sz w:val="24"/>
                <w:szCs w:val="24"/>
              </w:rPr>
              <w:t>Personne responsable</w:t>
            </w:r>
          </w:p>
        </w:tc>
      </w:tr>
      <w:tr w:rsidR="0026608E" w:rsidRPr="00A41AF0" w14:paraId="06041DB1" w14:textId="77777777" w:rsidTr="00891262">
        <w:tc>
          <w:tcPr>
            <w:tcW w:w="568" w:type="dxa"/>
          </w:tcPr>
          <w:p w14:paraId="15589F1F" w14:textId="61674638" w:rsidR="00891262" w:rsidRPr="00A41AF0" w:rsidRDefault="00891262" w:rsidP="007F1A9D">
            <w:pPr>
              <w:rPr>
                <w:rFonts w:cstheme="minorHAnsi"/>
              </w:rPr>
            </w:pPr>
            <w:r w:rsidRPr="00A41AF0">
              <w:rPr>
                <w:rFonts w:cstheme="minorHAnsi"/>
                <w:b/>
              </w:rPr>
              <w:t>8</w:t>
            </w:r>
            <w:r w:rsidR="004827BA">
              <w:rPr>
                <w:rFonts w:cstheme="minorHAnsi"/>
                <w:b/>
              </w:rPr>
              <w:t>.</w:t>
            </w:r>
          </w:p>
        </w:tc>
        <w:tc>
          <w:tcPr>
            <w:tcW w:w="5934" w:type="dxa"/>
          </w:tcPr>
          <w:p w14:paraId="03DD354B" w14:textId="77777777" w:rsidR="00891262" w:rsidRPr="00A41AF0" w:rsidRDefault="00891262" w:rsidP="007F1A9D">
            <w:pPr>
              <w:spacing w:before="60" w:after="60"/>
              <w:ind w:right="70"/>
              <w:rPr>
                <w:rFonts w:cstheme="minorHAnsi"/>
                <w:b/>
              </w:rPr>
            </w:pPr>
            <w:r w:rsidRPr="00A41AF0">
              <w:rPr>
                <w:rFonts w:cstheme="minorHAnsi"/>
                <w:b/>
              </w:rPr>
              <w:t>Équipement de protection individuel (ÉPI)</w:t>
            </w:r>
          </w:p>
          <w:p w14:paraId="5852273B" w14:textId="4611BBBF" w:rsidR="00891262" w:rsidRPr="001678BD" w:rsidRDefault="00891262" w:rsidP="00584EB0">
            <w:pPr>
              <w:spacing w:before="20" w:after="20"/>
              <w:ind w:right="68"/>
              <w:rPr>
                <w:rFonts w:cstheme="minorHAnsi"/>
                <w:spacing w:val="-6"/>
              </w:rPr>
            </w:pPr>
            <w:r w:rsidRPr="001678BD">
              <w:rPr>
                <w:rFonts w:cstheme="minorHAnsi"/>
                <w:spacing w:val="-6"/>
              </w:rPr>
              <w:t xml:space="preserve">L’établissement </w:t>
            </w:r>
            <w:r w:rsidR="0025466F" w:rsidRPr="001678BD">
              <w:rPr>
                <w:rFonts w:cstheme="minorHAnsi"/>
                <w:spacing w:val="-6"/>
              </w:rPr>
              <w:t>dispose</w:t>
            </w:r>
            <w:r w:rsidRPr="001678BD">
              <w:rPr>
                <w:rFonts w:cstheme="minorHAnsi"/>
                <w:spacing w:val="-6"/>
              </w:rPr>
              <w:t xml:space="preserve"> </w:t>
            </w:r>
            <w:r w:rsidR="0025466F" w:rsidRPr="001678BD">
              <w:rPr>
                <w:rFonts w:cstheme="minorHAnsi"/>
                <w:spacing w:val="-6"/>
              </w:rPr>
              <w:t>d’</w:t>
            </w:r>
            <w:r w:rsidRPr="001678BD">
              <w:rPr>
                <w:rFonts w:cstheme="minorHAnsi"/>
                <w:spacing w:val="-6"/>
              </w:rPr>
              <w:t xml:space="preserve">un programme </w:t>
            </w:r>
            <w:r w:rsidR="00584EB0">
              <w:rPr>
                <w:rFonts w:cstheme="minorHAnsi"/>
                <w:spacing w:val="-6"/>
              </w:rPr>
              <w:t>d’ÉPI</w:t>
            </w:r>
            <w:r w:rsidRPr="001678BD">
              <w:rPr>
                <w:rFonts w:cstheme="minorHAnsi"/>
                <w:spacing w:val="-6"/>
              </w:rPr>
              <w:t xml:space="preserve"> permettant de protéger les travailleurs </w:t>
            </w:r>
            <w:r w:rsidR="00584EB0">
              <w:rPr>
                <w:rFonts w:cstheme="minorHAnsi"/>
                <w:spacing w:val="-6"/>
              </w:rPr>
              <w:t>des</w:t>
            </w:r>
            <w:r w:rsidR="0043411C">
              <w:rPr>
                <w:rFonts w:cstheme="minorHAnsi"/>
                <w:spacing w:val="-6"/>
              </w:rPr>
              <w:t xml:space="preserve"> </w:t>
            </w:r>
            <w:r w:rsidRPr="001678BD">
              <w:rPr>
                <w:rFonts w:cstheme="minorHAnsi"/>
                <w:spacing w:val="-6"/>
              </w:rPr>
              <w:t>facteurs environnementaux pouvant affecter leur santé</w:t>
            </w:r>
          </w:p>
        </w:tc>
        <w:tc>
          <w:tcPr>
            <w:tcW w:w="613" w:type="dxa"/>
          </w:tcPr>
          <w:p w14:paraId="62B7E9FC" w14:textId="77777777" w:rsidR="00891262" w:rsidRPr="00A41AF0" w:rsidRDefault="00891262" w:rsidP="007F1A9D">
            <w:pPr>
              <w:rPr>
                <w:rFonts w:cstheme="minorHAnsi"/>
              </w:rPr>
            </w:pPr>
          </w:p>
        </w:tc>
        <w:tc>
          <w:tcPr>
            <w:tcW w:w="692" w:type="dxa"/>
          </w:tcPr>
          <w:p w14:paraId="4498436F" w14:textId="77777777" w:rsidR="00891262" w:rsidRPr="00A41AF0" w:rsidRDefault="00891262" w:rsidP="007F1A9D">
            <w:pPr>
              <w:rPr>
                <w:rFonts w:cstheme="minorHAnsi"/>
              </w:rPr>
            </w:pPr>
          </w:p>
        </w:tc>
        <w:tc>
          <w:tcPr>
            <w:tcW w:w="667" w:type="dxa"/>
          </w:tcPr>
          <w:p w14:paraId="205FDFD4" w14:textId="77777777" w:rsidR="00891262" w:rsidRPr="00A41AF0" w:rsidRDefault="00891262" w:rsidP="007F1A9D">
            <w:pPr>
              <w:rPr>
                <w:rFonts w:cstheme="minorHAnsi"/>
              </w:rPr>
            </w:pPr>
          </w:p>
        </w:tc>
        <w:tc>
          <w:tcPr>
            <w:tcW w:w="4407" w:type="dxa"/>
          </w:tcPr>
          <w:p w14:paraId="191A8E14" w14:textId="77777777" w:rsidR="00891262" w:rsidRPr="00A41AF0" w:rsidRDefault="00891262" w:rsidP="007F1A9D">
            <w:pPr>
              <w:rPr>
                <w:rFonts w:cstheme="minorHAnsi"/>
              </w:rPr>
            </w:pPr>
          </w:p>
        </w:tc>
        <w:tc>
          <w:tcPr>
            <w:tcW w:w="4389" w:type="dxa"/>
          </w:tcPr>
          <w:p w14:paraId="2AC94260" w14:textId="77777777" w:rsidR="00891262" w:rsidRPr="00A41AF0" w:rsidRDefault="00891262" w:rsidP="007F1A9D">
            <w:pPr>
              <w:rPr>
                <w:rFonts w:cstheme="minorHAnsi"/>
              </w:rPr>
            </w:pPr>
          </w:p>
        </w:tc>
      </w:tr>
      <w:tr w:rsidR="0026608E" w:rsidRPr="00A41AF0" w14:paraId="7CF750D7" w14:textId="77777777" w:rsidTr="001678BD">
        <w:tc>
          <w:tcPr>
            <w:tcW w:w="568" w:type="dxa"/>
          </w:tcPr>
          <w:p w14:paraId="31337614" w14:textId="3EC345BB" w:rsidR="00891262" w:rsidRPr="00A41AF0" w:rsidRDefault="00891262" w:rsidP="007F1A9D">
            <w:pPr>
              <w:spacing w:before="60" w:after="60"/>
              <w:rPr>
                <w:rFonts w:cstheme="minorHAnsi"/>
                <w:highlight w:val="yellow"/>
              </w:rPr>
            </w:pPr>
          </w:p>
        </w:tc>
        <w:tc>
          <w:tcPr>
            <w:tcW w:w="5934" w:type="dxa"/>
          </w:tcPr>
          <w:p w14:paraId="1E45A174" w14:textId="666662DA" w:rsidR="00891262" w:rsidRPr="00A41AF0" w:rsidRDefault="004827BA" w:rsidP="007F1A9D">
            <w:pPr>
              <w:spacing w:before="60" w:after="60"/>
              <w:ind w:right="70"/>
              <w:rPr>
                <w:rFonts w:cstheme="minorHAnsi"/>
                <w:b/>
              </w:rPr>
            </w:pPr>
            <w:r>
              <w:rPr>
                <w:rFonts w:cstheme="minorHAnsi"/>
                <w:b/>
              </w:rPr>
              <w:t xml:space="preserve">8.1 </w:t>
            </w:r>
            <w:r w:rsidR="00891262" w:rsidRPr="00A41AF0">
              <w:rPr>
                <w:rFonts w:cstheme="minorHAnsi"/>
                <w:b/>
              </w:rPr>
              <w:t xml:space="preserve">Programme de protection respiratoire </w:t>
            </w:r>
          </w:p>
          <w:p w14:paraId="704F9DDA" w14:textId="6456DB0B" w:rsidR="00891262" w:rsidRPr="00A41AF0" w:rsidRDefault="00891262" w:rsidP="00584EB0">
            <w:pPr>
              <w:spacing w:before="60" w:after="60"/>
              <w:ind w:right="70"/>
              <w:rPr>
                <w:rFonts w:cstheme="minorHAnsi"/>
              </w:rPr>
            </w:pPr>
            <w:r w:rsidRPr="00A41AF0">
              <w:rPr>
                <w:rFonts w:cstheme="minorHAnsi"/>
              </w:rPr>
              <w:t xml:space="preserve">L’établissement </w:t>
            </w:r>
            <w:r w:rsidR="0025466F" w:rsidRPr="00A41AF0">
              <w:rPr>
                <w:rFonts w:cstheme="minorHAnsi"/>
              </w:rPr>
              <w:t>met en place</w:t>
            </w:r>
            <w:r w:rsidRPr="00A41AF0">
              <w:rPr>
                <w:rFonts w:cstheme="minorHAnsi"/>
              </w:rPr>
              <w:t xml:space="preserve"> un programme de protection respiratoire permettant de protéger les travailleurs </w:t>
            </w:r>
            <w:r w:rsidR="00584EB0">
              <w:rPr>
                <w:rFonts w:cstheme="minorHAnsi"/>
              </w:rPr>
              <w:t>des</w:t>
            </w:r>
            <w:r w:rsidRPr="00A41AF0">
              <w:rPr>
                <w:rFonts w:cstheme="minorHAnsi"/>
              </w:rPr>
              <w:t xml:space="preserve"> contaminants chi</w:t>
            </w:r>
            <w:r w:rsidR="00855C95" w:rsidRPr="00A41AF0">
              <w:rPr>
                <w:rFonts w:cstheme="minorHAnsi"/>
              </w:rPr>
              <w:t>miques et biologiques présents</w:t>
            </w:r>
            <w:r w:rsidRPr="00A41AF0">
              <w:rPr>
                <w:rFonts w:cstheme="minorHAnsi"/>
              </w:rPr>
              <w:t xml:space="preserve"> dans leur milieu de travail </w:t>
            </w:r>
          </w:p>
        </w:tc>
        <w:tc>
          <w:tcPr>
            <w:tcW w:w="613" w:type="dxa"/>
          </w:tcPr>
          <w:p w14:paraId="3967B5AC" w14:textId="77777777" w:rsidR="00891262" w:rsidRPr="00A41AF0" w:rsidRDefault="00891262" w:rsidP="007F1A9D">
            <w:pPr>
              <w:rPr>
                <w:rFonts w:cstheme="minorHAnsi"/>
              </w:rPr>
            </w:pPr>
          </w:p>
        </w:tc>
        <w:tc>
          <w:tcPr>
            <w:tcW w:w="692" w:type="dxa"/>
          </w:tcPr>
          <w:p w14:paraId="5AB15C87" w14:textId="77777777" w:rsidR="00891262" w:rsidRPr="00A41AF0" w:rsidRDefault="00891262" w:rsidP="007F1A9D">
            <w:pPr>
              <w:rPr>
                <w:rFonts w:cstheme="minorHAnsi"/>
              </w:rPr>
            </w:pPr>
          </w:p>
        </w:tc>
        <w:tc>
          <w:tcPr>
            <w:tcW w:w="667" w:type="dxa"/>
          </w:tcPr>
          <w:p w14:paraId="61378719" w14:textId="77777777" w:rsidR="00891262" w:rsidRPr="00A41AF0" w:rsidRDefault="00891262" w:rsidP="007F1A9D">
            <w:pPr>
              <w:rPr>
                <w:rFonts w:cstheme="minorHAnsi"/>
              </w:rPr>
            </w:pPr>
          </w:p>
        </w:tc>
        <w:tc>
          <w:tcPr>
            <w:tcW w:w="4407" w:type="dxa"/>
          </w:tcPr>
          <w:p w14:paraId="2A46C50A" w14:textId="77777777" w:rsidR="00891262" w:rsidRPr="00A41AF0" w:rsidRDefault="00891262" w:rsidP="007F1A9D">
            <w:pPr>
              <w:rPr>
                <w:rFonts w:cstheme="minorHAnsi"/>
              </w:rPr>
            </w:pPr>
          </w:p>
        </w:tc>
        <w:tc>
          <w:tcPr>
            <w:tcW w:w="4389" w:type="dxa"/>
          </w:tcPr>
          <w:p w14:paraId="7801ED3E" w14:textId="77777777" w:rsidR="00891262" w:rsidRPr="00A41AF0" w:rsidRDefault="00891262" w:rsidP="007F1A9D">
            <w:pPr>
              <w:rPr>
                <w:rFonts w:cstheme="minorHAnsi"/>
              </w:rPr>
            </w:pPr>
          </w:p>
        </w:tc>
      </w:tr>
      <w:tr w:rsidR="0026608E" w:rsidRPr="00A41AF0" w14:paraId="2F2039B6" w14:textId="77777777" w:rsidTr="001678BD">
        <w:tc>
          <w:tcPr>
            <w:tcW w:w="568" w:type="dxa"/>
          </w:tcPr>
          <w:p w14:paraId="36E548E8" w14:textId="731E131A" w:rsidR="00891262" w:rsidRPr="00A41AF0" w:rsidRDefault="00891262" w:rsidP="007F1A9D">
            <w:pPr>
              <w:rPr>
                <w:rFonts w:cstheme="minorHAnsi"/>
                <w:b/>
              </w:rPr>
            </w:pPr>
            <w:r w:rsidRPr="00A41AF0">
              <w:rPr>
                <w:rFonts w:cstheme="minorHAnsi"/>
                <w:b/>
              </w:rPr>
              <w:t>9</w:t>
            </w:r>
            <w:r w:rsidR="004827BA">
              <w:rPr>
                <w:rFonts w:cstheme="minorHAnsi"/>
                <w:b/>
              </w:rPr>
              <w:t>.</w:t>
            </w:r>
          </w:p>
        </w:tc>
        <w:tc>
          <w:tcPr>
            <w:tcW w:w="5934" w:type="dxa"/>
          </w:tcPr>
          <w:p w14:paraId="152ACF6A" w14:textId="77777777" w:rsidR="00891262" w:rsidRPr="00A41AF0" w:rsidRDefault="00891262" w:rsidP="007F1A9D">
            <w:pPr>
              <w:spacing w:before="60" w:after="60"/>
              <w:ind w:right="70"/>
              <w:rPr>
                <w:rFonts w:cstheme="minorHAnsi"/>
                <w:b/>
              </w:rPr>
            </w:pPr>
            <w:r w:rsidRPr="00A41AF0">
              <w:rPr>
                <w:rFonts w:cstheme="minorHAnsi"/>
                <w:b/>
              </w:rPr>
              <w:t>Formation en SST</w:t>
            </w:r>
          </w:p>
          <w:p w14:paraId="2663D4E6" w14:textId="63CFD20A" w:rsidR="00891262" w:rsidRPr="00A41AF0" w:rsidRDefault="00891262" w:rsidP="00584EB0">
            <w:pPr>
              <w:spacing w:before="20" w:after="20"/>
              <w:ind w:right="70"/>
              <w:rPr>
                <w:rFonts w:cstheme="minorHAnsi"/>
              </w:rPr>
            </w:pPr>
            <w:r w:rsidRPr="00A41AF0">
              <w:rPr>
                <w:rFonts w:cstheme="minorHAnsi"/>
              </w:rPr>
              <w:t xml:space="preserve">Les employés reçoivent la formation et l’information requises </w:t>
            </w:r>
            <w:r w:rsidR="00584EB0">
              <w:rPr>
                <w:rFonts w:cstheme="minorHAnsi"/>
              </w:rPr>
              <w:t xml:space="preserve">pour </w:t>
            </w:r>
            <w:r w:rsidRPr="00A41AF0">
              <w:rPr>
                <w:rFonts w:cstheme="minorHAnsi"/>
              </w:rPr>
              <w:t>exécuter leurs tâches de façon sécuritaire</w:t>
            </w:r>
          </w:p>
        </w:tc>
        <w:tc>
          <w:tcPr>
            <w:tcW w:w="613" w:type="dxa"/>
          </w:tcPr>
          <w:p w14:paraId="5EEB48A8" w14:textId="77777777" w:rsidR="00891262" w:rsidRPr="00A41AF0" w:rsidRDefault="00891262" w:rsidP="007F1A9D">
            <w:pPr>
              <w:rPr>
                <w:rFonts w:cstheme="minorHAnsi"/>
              </w:rPr>
            </w:pPr>
          </w:p>
        </w:tc>
        <w:tc>
          <w:tcPr>
            <w:tcW w:w="692" w:type="dxa"/>
          </w:tcPr>
          <w:p w14:paraId="034F2B5A" w14:textId="77777777" w:rsidR="00891262" w:rsidRPr="00A41AF0" w:rsidRDefault="00891262" w:rsidP="007F1A9D">
            <w:pPr>
              <w:rPr>
                <w:rFonts w:cstheme="minorHAnsi"/>
              </w:rPr>
            </w:pPr>
          </w:p>
        </w:tc>
        <w:tc>
          <w:tcPr>
            <w:tcW w:w="667" w:type="dxa"/>
          </w:tcPr>
          <w:p w14:paraId="0F3ED8C4" w14:textId="77777777" w:rsidR="00891262" w:rsidRPr="00A41AF0" w:rsidRDefault="00891262" w:rsidP="007F1A9D">
            <w:pPr>
              <w:rPr>
                <w:rFonts w:cstheme="minorHAnsi"/>
              </w:rPr>
            </w:pPr>
          </w:p>
        </w:tc>
        <w:tc>
          <w:tcPr>
            <w:tcW w:w="4407" w:type="dxa"/>
          </w:tcPr>
          <w:p w14:paraId="790E8C1A" w14:textId="77777777" w:rsidR="00891262" w:rsidRPr="00A41AF0" w:rsidRDefault="00891262" w:rsidP="007F1A9D">
            <w:pPr>
              <w:rPr>
                <w:rFonts w:cstheme="minorHAnsi"/>
              </w:rPr>
            </w:pPr>
          </w:p>
        </w:tc>
        <w:tc>
          <w:tcPr>
            <w:tcW w:w="4389" w:type="dxa"/>
          </w:tcPr>
          <w:p w14:paraId="3E21BB6E" w14:textId="77777777" w:rsidR="00891262" w:rsidRPr="00A41AF0" w:rsidRDefault="00891262" w:rsidP="007F1A9D">
            <w:pPr>
              <w:rPr>
                <w:rFonts w:cstheme="minorHAnsi"/>
              </w:rPr>
            </w:pPr>
          </w:p>
        </w:tc>
      </w:tr>
      <w:tr w:rsidR="0026608E" w:rsidRPr="00A41AF0" w14:paraId="2824FAF8" w14:textId="77777777" w:rsidTr="001678BD">
        <w:tc>
          <w:tcPr>
            <w:tcW w:w="568" w:type="dxa"/>
          </w:tcPr>
          <w:p w14:paraId="0252D14A" w14:textId="36B9C4BE" w:rsidR="00891262" w:rsidRPr="00A41AF0" w:rsidRDefault="00891262" w:rsidP="004827BA">
            <w:pPr>
              <w:rPr>
                <w:rFonts w:cstheme="minorHAnsi"/>
              </w:rPr>
            </w:pPr>
            <w:r w:rsidRPr="00A41AF0">
              <w:rPr>
                <w:rFonts w:cstheme="minorHAnsi"/>
                <w:b/>
              </w:rPr>
              <w:t>10</w:t>
            </w:r>
            <w:r w:rsidR="004827BA">
              <w:rPr>
                <w:rFonts w:cstheme="minorHAnsi"/>
                <w:b/>
              </w:rPr>
              <w:t>.</w:t>
            </w:r>
          </w:p>
        </w:tc>
        <w:tc>
          <w:tcPr>
            <w:tcW w:w="5934" w:type="dxa"/>
          </w:tcPr>
          <w:p w14:paraId="3E33B303" w14:textId="77777777" w:rsidR="00891262" w:rsidRPr="00A41AF0" w:rsidRDefault="00891262" w:rsidP="007F1A9D">
            <w:pPr>
              <w:spacing w:before="60" w:after="60"/>
              <w:ind w:right="70"/>
              <w:rPr>
                <w:rFonts w:cstheme="minorHAnsi"/>
                <w:b/>
              </w:rPr>
            </w:pPr>
            <w:r w:rsidRPr="00A41AF0">
              <w:rPr>
                <w:rFonts w:cstheme="minorHAnsi"/>
                <w:b/>
              </w:rPr>
              <w:t>Plan de communication</w:t>
            </w:r>
          </w:p>
          <w:p w14:paraId="60675D98" w14:textId="0DABF0B5" w:rsidR="00891262" w:rsidRPr="00A41AF0" w:rsidRDefault="00891262" w:rsidP="0043411C">
            <w:pPr>
              <w:spacing w:before="20" w:after="20"/>
              <w:ind w:right="70"/>
              <w:rPr>
                <w:rFonts w:cstheme="minorHAnsi"/>
              </w:rPr>
            </w:pPr>
            <w:r w:rsidRPr="00A41AF0">
              <w:rPr>
                <w:rFonts w:cstheme="minorHAnsi"/>
              </w:rPr>
              <w:t>L’établissement fait la promotion de la prévention auprès des employés</w:t>
            </w:r>
          </w:p>
        </w:tc>
        <w:tc>
          <w:tcPr>
            <w:tcW w:w="613" w:type="dxa"/>
          </w:tcPr>
          <w:p w14:paraId="787E8973" w14:textId="77777777" w:rsidR="00891262" w:rsidRPr="00A41AF0" w:rsidRDefault="00891262" w:rsidP="007F1A9D">
            <w:pPr>
              <w:rPr>
                <w:rFonts w:cstheme="minorHAnsi"/>
              </w:rPr>
            </w:pPr>
          </w:p>
        </w:tc>
        <w:tc>
          <w:tcPr>
            <w:tcW w:w="692" w:type="dxa"/>
          </w:tcPr>
          <w:p w14:paraId="296BFCEF" w14:textId="77777777" w:rsidR="00891262" w:rsidRPr="00A41AF0" w:rsidRDefault="00891262" w:rsidP="007F1A9D">
            <w:pPr>
              <w:rPr>
                <w:rFonts w:cstheme="minorHAnsi"/>
              </w:rPr>
            </w:pPr>
          </w:p>
        </w:tc>
        <w:tc>
          <w:tcPr>
            <w:tcW w:w="667" w:type="dxa"/>
          </w:tcPr>
          <w:p w14:paraId="2ED335EA" w14:textId="77777777" w:rsidR="00891262" w:rsidRPr="00A41AF0" w:rsidRDefault="00891262" w:rsidP="007F1A9D">
            <w:pPr>
              <w:rPr>
                <w:rFonts w:cstheme="minorHAnsi"/>
              </w:rPr>
            </w:pPr>
          </w:p>
        </w:tc>
        <w:tc>
          <w:tcPr>
            <w:tcW w:w="4407" w:type="dxa"/>
          </w:tcPr>
          <w:p w14:paraId="77C82AB8" w14:textId="77777777" w:rsidR="00891262" w:rsidRPr="00A41AF0" w:rsidRDefault="00891262" w:rsidP="007F1A9D">
            <w:pPr>
              <w:rPr>
                <w:rFonts w:cstheme="minorHAnsi"/>
              </w:rPr>
            </w:pPr>
          </w:p>
        </w:tc>
        <w:tc>
          <w:tcPr>
            <w:tcW w:w="4389" w:type="dxa"/>
          </w:tcPr>
          <w:p w14:paraId="551BD771" w14:textId="77777777" w:rsidR="00891262" w:rsidRPr="00A41AF0" w:rsidRDefault="00891262" w:rsidP="007F1A9D">
            <w:pPr>
              <w:rPr>
                <w:rFonts w:cstheme="minorHAnsi"/>
              </w:rPr>
            </w:pPr>
          </w:p>
        </w:tc>
      </w:tr>
      <w:tr w:rsidR="0026608E" w:rsidRPr="00A41AF0" w14:paraId="57C24D18" w14:textId="77777777" w:rsidTr="001678BD">
        <w:tc>
          <w:tcPr>
            <w:tcW w:w="568" w:type="dxa"/>
          </w:tcPr>
          <w:p w14:paraId="2DBCCBAB" w14:textId="0FBD7136" w:rsidR="00891262" w:rsidRPr="00A41AF0" w:rsidRDefault="00891262" w:rsidP="007F1A9D">
            <w:pPr>
              <w:rPr>
                <w:rFonts w:cstheme="minorHAnsi"/>
                <w:b/>
              </w:rPr>
            </w:pPr>
            <w:r w:rsidRPr="00A41AF0">
              <w:rPr>
                <w:rFonts w:cstheme="minorHAnsi"/>
                <w:b/>
              </w:rPr>
              <w:t>11</w:t>
            </w:r>
            <w:r w:rsidR="004827BA">
              <w:rPr>
                <w:rFonts w:cstheme="minorHAnsi"/>
                <w:b/>
              </w:rPr>
              <w:t>.</w:t>
            </w:r>
          </w:p>
        </w:tc>
        <w:tc>
          <w:tcPr>
            <w:tcW w:w="5934" w:type="dxa"/>
            <w:shd w:val="clear" w:color="auto" w:fill="auto"/>
          </w:tcPr>
          <w:p w14:paraId="3EDE3537" w14:textId="77777777" w:rsidR="00891262" w:rsidRPr="00A41AF0" w:rsidRDefault="00891262" w:rsidP="007F1A9D">
            <w:pPr>
              <w:rPr>
                <w:rFonts w:cstheme="minorHAnsi"/>
                <w:b/>
                <w:bCs/>
              </w:rPr>
            </w:pPr>
            <w:r w:rsidRPr="00A41AF0">
              <w:rPr>
                <w:rFonts w:cstheme="minorHAnsi"/>
                <w:b/>
                <w:bCs/>
              </w:rPr>
              <w:t>Gestion des achats et des contrats</w:t>
            </w:r>
          </w:p>
          <w:p w14:paraId="6DAC4D81" w14:textId="71ACE354" w:rsidR="00891262" w:rsidRPr="00A41AF0" w:rsidRDefault="00891262" w:rsidP="00584EB0">
            <w:pPr>
              <w:rPr>
                <w:rFonts w:cstheme="minorHAnsi"/>
                <w:bCs/>
              </w:rPr>
            </w:pPr>
            <w:r w:rsidRPr="00A41AF0">
              <w:rPr>
                <w:rFonts w:cstheme="minorHAnsi"/>
                <w:bCs/>
              </w:rPr>
              <w:t xml:space="preserve">L’établissement </w:t>
            </w:r>
            <w:r w:rsidR="0025466F" w:rsidRPr="00A41AF0">
              <w:rPr>
                <w:rFonts w:cstheme="minorHAnsi"/>
                <w:bCs/>
              </w:rPr>
              <w:t xml:space="preserve">applique </w:t>
            </w:r>
            <w:r w:rsidRPr="00A41AF0">
              <w:rPr>
                <w:rFonts w:cstheme="minorHAnsi"/>
                <w:bCs/>
              </w:rPr>
              <w:t xml:space="preserve">une politique </w:t>
            </w:r>
            <w:r w:rsidR="0025466F" w:rsidRPr="00A41AF0">
              <w:rPr>
                <w:rFonts w:cstheme="minorHAnsi"/>
                <w:bCs/>
              </w:rPr>
              <w:t xml:space="preserve">qui </w:t>
            </w:r>
            <w:r w:rsidRPr="00A41AF0">
              <w:rPr>
                <w:rFonts w:cstheme="minorHAnsi"/>
                <w:bCs/>
              </w:rPr>
              <w:t>prend</w:t>
            </w:r>
            <w:r w:rsidR="0025466F" w:rsidRPr="00A41AF0">
              <w:rPr>
                <w:rFonts w:cstheme="minorHAnsi"/>
                <w:bCs/>
              </w:rPr>
              <w:t xml:space="preserve"> </w:t>
            </w:r>
            <w:r w:rsidRPr="00A41AF0">
              <w:rPr>
                <w:rFonts w:cstheme="minorHAnsi"/>
                <w:bCs/>
              </w:rPr>
              <w:t xml:space="preserve">en compte les aspects </w:t>
            </w:r>
            <w:r w:rsidR="00584EB0">
              <w:rPr>
                <w:rFonts w:cstheme="minorHAnsi"/>
                <w:bCs/>
              </w:rPr>
              <w:t xml:space="preserve">de </w:t>
            </w:r>
            <w:r w:rsidRPr="00A41AF0">
              <w:rPr>
                <w:rFonts w:cstheme="minorHAnsi"/>
                <w:bCs/>
              </w:rPr>
              <w:t>SST lors d</w:t>
            </w:r>
            <w:r w:rsidR="0025466F" w:rsidRPr="00A41AF0">
              <w:rPr>
                <w:rFonts w:cstheme="minorHAnsi"/>
                <w:bCs/>
              </w:rPr>
              <w:t xml:space="preserve">es </w:t>
            </w:r>
            <w:r w:rsidRPr="00A41AF0">
              <w:rPr>
                <w:rFonts w:cstheme="minorHAnsi"/>
                <w:bCs/>
              </w:rPr>
              <w:t xml:space="preserve">achats et de </w:t>
            </w:r>
            <w:r w:rsidR="0025466F" w:rsidRPr="00A41AF0">
              <w:rPr>
                <w:rFonts w:cstheme="minorHAnsi"/>
                <w:bCs/>
              </w:rPr>
              <w:t xml:space="preserve">l’octroi de </w:t>
            </w:r>
            <w:r w:rsidRPr="00A41AF0">
              <w:rPr>
                <w:rFonts w:cstheme="minorHAnsi"/>
                <w:bCs/>
              </w:rPr>
              <w:t>contrats</w:t>
            </w:r>
          </w:p>
        </w:tc>
        <w:tc>
          <w:tcPr>
            <w:tcW w:w="613" w:type="dxa"/>
          </w:tcPr>
          <w:p w14:paraId="0626357E" w14:textId="77777777" w:rsidR="00891262" w:rsidRPr="00A41AF0" w:rsidRDefault="00891262" w:rsidP="007F1A9D">
            <w:pPr>
              <w:rPr>
                <w:rFonts w:cstheme="minorHAnsi"/>
              </w:rPr>
            </w:pPr>
          </w:p>
        </w:tc>
        <w:tc>
          <w:tcPr>
            <w:tcW w:w="692" w:type="dxa"/>
          </w:tcPr>
          <w:p w14:paraId="02DEDE58" w14:textId="77777777" w:rsidR="00891262" w:rsidRPr="00A41AF0" w:rsidRDefault="00891262" w:rsidP="007F1A9D">
            <w:pPr>
              <w:rPr>
                <w:rFonts w:cstheme="minorHAnsi"/>
              </w:rPr>
            </w:pPr>
          </w:p>
        </w:tc>
        <w:tc>
          <w:tcPr>
            <w:tcW w:w="667" w:type="dxa"/>
          </w:tcPr>
          <w:p w14:paraId="3B0498F5" w14:textId="77777777" w:rsidR="00891262" w:rsidRPr="00A41AF0" w:rsidRDefault="00891262" w:rsidP="007F1A9D">
            <w:pPr>
              <w:rPr>
                <w:rFonts w:cstheme="minorHAnsi"/>
              </w:rPr>
            </w:pPr>
          </w:p>
        </w:tc>
        <w:tc>
          <w:tcPr>
            <w:tcW w:w="4407" w:type="dxa"/>
          </w:tcPr>
          <w:p w14:paraId="3A6CB152" w14:textId="77777777" w:rsidR="00891262" w:rsidRPr="00A41AF0" w:rsidRDefault="00891262" w:rsidP="007F1A9D">
            <w:pPr>
              <w:rPr>
                <w:rFonts w:cstheme="minorHAnsi"/>
              </w:rPr>
            </w:pPr>
          </w:p>
        </w:tc>
        <w:tc>
          <w:tcPr>
            <w:tcW w:w="4389" w:type="dxa"/>
          </w:tcPr>
          <w:p w14:paraId="76DB57C0" w14:textId="77777777" w:rsidR="00891262" w:rsidRPr="00A41AF0" w:rsidRDefault="00891262" w:rsidP="007F1A9D">
            <w:pPr>
              <w:rPr>
                <w:rFonts w:cstheme="minorHAnsi"/>
              </w:rPr>
            </w:pPr>
          </w:p>
        </w:tc>
      </w:tr>
    </w:tbl>
    <w:p w14:paraId="5BAFF6BA" w14:textId="77777777" w:rsidR="00106329" w:rsidRDefault="00106329">
      <w:pPr>
        <w:sectPr w:rsidR="00106329" w:rsidSect="00A93297">
          <w:headerReference w:type="default" r:id="rId13"/>
          <w:headerReference w:type="first" r:id="rId14"/>
          <w:footerReference w:type="first" r:id="rId15"/>
          <w:pgSz w:w="20160" w:h="12240" w:orient="landscape" w:code="5"/>
          <w:pgMar w:top="1282" w:right="1440" w:bottom="1555" w:left="1440" w:header="706" w:footer="706" w:gutter="0"/>
          <w:cols w:space="708"/>
          <w:titlePg/>
          <w:docGrid w:linePitch="360"/>
        </w:sectPr>
      </w:pPr>
    </w:p>
    <w:tbl>
      <w:tblPr>
        <w:tblStyle w:val="Grilledutableau"/>
        <w:tblW w:w="0" w:type="auto"/>
        <w:tblLook w:val="04A0" w:firstRow="1" w:lastRow="0" w:firstColumn="1" w:lastColumn="0" w:noHBand="0" w:noVBand="1"/>
      </w:tblPr>
      <w:tblGrid>
        <w:gridCol w:w="568"/>
        <w:gridCol w:w="5934"/>
        <w:gridCol w:w="613"/>
        <w:gridCol w:w="692"/>
        <w:gridCol w:w="667"/>
        <w:gridCol w:w="4407"/>
        <w:gridCol w:w="4389"/>
      </w:tblGrid>
      <w:tr w:rsidR="00106329" w:rsidRPr="00557E9C" w14:paraId="69ACF480" w14:textId="77777777" w:rsidTr="00807DF7">
        <w:tc>
          <w:tcPr>
            <w:tcW w:w="568" w:type="dxa"/>
            <w:shd w:val="clear" w:color="auto" w:fill="000000" w:themeFill="text1"/>
          </w:tcPr>
          <w:p w14:paraId="0F7B66FF" w14:textId="69A56B1E" w:rsidR="00106329" w:rsidRPr="00557E9C" w:rsidRDefault="00106329" w:rsidP="00807DF7">
            <w:pPr>
              <w:jc w:val="center"/>
              <w:rPr>
                <w:rFonts w:cstheme="minorHAnsi"/>
                <w:b/>
                <w:color w:val="FFFFFF" w:themeColor="background1"/>
                <w:sz w:val="24"/>
                <w:szCs w:val="24"/>
              </w:rPr>
            </w:pPr>
          </w:p>
        </w:tc>
        <w:tc>
          <w:tcPr>
            <w:tcW w:w="5934" w:type="dxa"/>
            <w:shd w:val="clear" w:color="auto" w:fill="000000" w:themeFill="text1"/>
          </w:tcPr>
          <w:p w14:paraId="0C2AEF46" w14:textId="77777777" w:rsidR="00106329" w:rsidRPr="00557E9C" w:rsidRDefault="00106329" w:rsidP="00807DF7">
            <w:pPr>
              <w:rPr>
                <w:rFonts w:cstheme="minorHAnsi"/>
                <w:b/>
                <w:color w:val="FFFFFF" w:themeColor="background1"/>
                <w:sz w:val="24"/>
                <w:szCs w:val="24"/>
              </w:rPr>
            </w:pPr>
            <w:r w:rsidRPr="00557E9C">
              <w:rPr>
                <w:rFonts w:cstheme="minorHAnsi"/>
                <w:b/>
                <w:color w:val="FFFFFF" w:themeColor="background1"/>
                <w:sz w:val="24"/>
                <w:szCs w:val="24"/>
              </w:rPr>
              <w:t>Éléments du programme</w:t>
            </w:r>
          </w:p>
        </w:tc>
        <w:tc>
          <w:tcPr>
            <w:tcW w:w="613" w:type="dxa"/>
            <w:shd w:val="clear" w:color="auto" w:fill="000000" w:themeFill="text1"/>
          </w:tcPr>
          <w:p w14:paraId="662A1177" w14:textId="77777777" w:rsidR="00106329" w:rsidRPr="00557E9C" w:rsidRDefault="00106329" w:rsidP="00807DF7">
            <w:pPr>
              <w:jc w:val="center"/>
              <w:rPr>
                <w:rFonts w:cstheme="minorHAnsi"/>
                <w:b/>
                <w:color w:val="FFFFFF" w:themeColor="background1"/>
                <w:sz w:val="24"/>
                <w:szCs w:val="24"/>
              </w:rPr>
            </w:pPr>
            <w:r w:rsidRPr="00557E9C">
              <w:rPr>
                <w:rFonts w:cstheme="minorHAnsi"/>
                <w:b/>
                <w:color w:val="FFFFFF" w:themeColor="background1"/>
                <w:sz w:val="24"/>
                <w:szCs w:val="24"/>
              </w:rPr>
              <w:t>Oui</w:t>
            </w:r>
          </w:p>
        </w:tc>
        <w:tc>
          <w:tcPr>
            <w:tcW w:w="692" w:type="dxa"/>
            <w:shd w:val="clear" w:color="auto" w:fill="000000" w:themeFill="text1"/>
          </w:tcPr>
          <w:p w14:paraId="76ECF58B" w14:textId="77777777" w:rsidR="00106329" w:rsidRPr="00557E9C" w:rsidRDefault="00106329" w:rsidP="00807DF7">
            <w:pPr>
              <w:jc w:val="center"/>
              <w:rPr>
                <w:rFonts w:cstheme="minorHAnsi"/>
                <w:b/>
                <w:color w:val="FFFFFF" w:themeColor="background1"/>
                <w:sz w:val="24"/>
                <w:szCs w:val="24"/>
              </w:rPr>
            </w:pPr>
            <w:r w:rsidRPr="00557E9C">
              <w:rPr>
                <w:rFonts w:cstheme="minorHAnsi"/>
                <w:b/>
                <w:color w:val="FFFFFF" w:themeColor="background1"/>
                <w:sz w:val="24"/>
                <w:szCs w:val="24"/>
              </w:rPr>
              <w:t>Non</w:t>
            </w:r>
          </w:p>
        </w:tc>
        <w:tc>
          <w:tcPr>
            <w:tcW w:w="667" w:type="dxa"/>
            <w:shd w:val="clear" w:color="auto" w:fill="000000" w:themeFill="text1"/>
          </w:tcPr>
          <w:p w14:paraId="7B94C43D" w14:textId="70B6AC26" w:rsidR="00106329" w:rsidRPr="00557E9C" w:rsidRDefault="00B74AA6" w:rsidP="00CE6762">
            <w:pPr>
              <w:jc w:val="center"/>
              <w:rPr>
                <w:rFonts w:cstheme="minorHAnsi"/>
                <w:b/>
                <w:color w:val="FFFFFF" w:themeColor="background1"/>
                <w:sz w:val="24"/>
                <w:szCs w:val="24"/>
              </w:rPr>
            </w:pPr>
            <w:r>
              <w:rPr>
                <w:rFonts w:cstheme="minorHAnsi"/>
                <w:b/>
                <w:sz w:val="24"/>
                <w:szCs w:val="24"/>
              </w:rPr>
              <w:t>S. o.</w:t>
            </w:r>
          </w:p>
        </w:tc>
        <w:tc>
          <w:tcPr>
            <w:tcW w:w="4407" w:type="dxa"/>
            <w:shd w:val="clear" w:color="auto" w:fill="000000" w:themeFill="text1"/>
          </w:tcPr>
          <w:p w14:paraId="153943FC" w14:textId="77777777" w:rsidR="00106329" w:rsidRPr="00557E9C" w:rsidRDefault="00106329" w:rsidP="00807DF7">
            <w:pPr>
              <w:jc w:val="center"/>
              <w:rPr>
                <w:rFonts w:cstheme="minorHAnsi"/>
                <w:b/>
                <w:color w:val="FFFFFF" w:themeColor="background1"/>
                <w:sz w:val="24"/>
                <w:szCs w:val="24"/>
              </w:rPr>
            </w:pPr>
            <w:r w:rsidRPr="00557E9C">
              <w:rPr>
                <w:rFonts w:cstheme="minorHAnsi"/>
                <w:b/>
                <w:color w:val="FFFFFF" w:themeColor="background1"/>
                <w:sz w:val="24"/>
                <w:szCs w:val="24"/>
              </w:rPr>
              <w:t>Commentaires</w:t>
            </w:r>
          </w:p>
        </w:tc>
        <w:tc>
          <w:tcPr>
            <w:tcW w:w="4389" w:type="dxa"/>
            <w:shd w:val="clear" w:color="auto" w:fill="000000" w:themeFill="text1"/>
          </w:tcPr>
          <w:p w14:paraId="50F1DCB5" w14:textId="77777777" w:rsidR="00106329" w:rsidRPr="00557E9C" w:rsidRDefault="00106329" w:rsidP="00807DF7">
            <w:pPr>
              <w:jc w:val="center"/>
              <w:rPr>
                <w:rFonts w:cstheme="minorHAnsi"/>
                <w:b/>
                <w:color w:val="FFFFFF" w:themeColor="background1"/>
                <w:sz w:val="24"/>
                <w:szCs w:val="24"/>
              </w:rPr>
            </w:pPr>
            <w:r w:rsidRPr="00557E9C">
              <w:rPr>
                <w:rFonts w:cstheme="minorHAnsi"/>
                <w:b/>
                <w:color w:val="FFFFFF" w:themeColor="background1"/>
                <w:sz w:val="24"/>
                <w:szCs w:val="24"/>
              </w:rPr>
              <w:t>Personne responsable</w:t>
            </w:r>
          </w:p>
        </w:tc>
      </w:tr>
      <w:tr w:rsidR="0026608E" w:rsidRPr="00A41AF0" w14:paraId="0DD5213E" w14:textId="77777777" w:rsidTr="001678BD">
        <w:tc>
          <w:tcPr>
            <w:tcW w:w="568" w:type="dxa"/>
          </w:tcPr>
          <w:p w14:paraId="541484BC" w14:textId="109A0EFF" w:rsidR="00891262" w:rsidRPr="00A41AF0" w:rsidRDefault="00891262" w:rsidP="004827BA">
            <w:pPr>
              <w:rPr>
                <w:rFonts w:cstheme="minorHAnsi"/>
                <w:b/>
              </w:rPr>
            </w:pPr>
            <w:r w:rsidRPr="00A41AF0">
              <w:rPr>
                <w:rFonts w:cstheme="minorHAnsi"/>
                <w:b/>
              </w:rPr>
              <w:t>12</w:t>
            </w:r>
            <w:r w:rsidR="004827BA">
              <w:rPr>
                <w:rFonts w:cstheme="minorHAnsi"/>
                <w:b/>
              </w:rPr>
              <w:t>.</w:t>
            </w:r>
          </w:p>
        </w:tc>
        <w:tc>
          <w:tcPr>
            <w:tcW w:w="5934" w:type="dxa"/>
            <w:shd w:val="clear" w:color="auto" w:fill="auto"/>
          </w:tcPr>
          <w:p w14:paraId="3234F32B" w14:textId="77777777" w:rsidR="00891262" w:rsidRPr="00A41AF0" w:rsidRDefault="00891262" w:rsidP="007F1A9D">
            <w:pPr>
              <w:rPr>
                <w:rFonts w:cstheme="minorHAnsi"/>
                <w:b/>
              </w:rPr>
            </w:pPr>
            <w:r w:rsidRPr="00A41AF0">
              <w:rPr>
                <w:rFonts w:cstheme="minorHAnsi"/>
                <w:b/>
              </w:rPr>
              <w:t>Gestion du changement</w:t>
            </w:r>
          </w:p>
          <w:p w14:paraId="1DA15186" w14:textId="5D60EFB5" w:rsidR="00891262" w:rsidRPr="00A41AF0" w:rsidRDefault="00891262" w:rsidP="002258E1">
            <w:pPr>
              <w:pStyle w:val="Commentaire"/>
              <w:rPr>
                <w:rFonts w:cstheme="minorHAnsi"/>
                <w:sz w:val="22"/>
                <w:szCs w:val="22"/>
              </w:rPr>
            </w:pPr>
            <w:r w:rsidRPr="00A41AF0">
              <w:rPr>
                <w:rFonts w:cstheme="minorHAnsi"/>
                <w:sz w:val="22"/>
                <w:szCs w:val="22"/>
              </w:rPr>
              <w:t>L</w:t>
            </w:r>
            <w:r w:rsidR="0025466F" w:rsidRPr="00A41AF0">
              <w:rPr>
                <w:rFonts w:cstheme="minorHAnsi"/>
                <w:sz w:val="22"/>
                <w:szCs w:val="22"/>
              </w:rPr>
              <w:t xml:space="preserve">a santé et la sécurité des travailleurs sont prises en considération lors </w:t>
            </w:r>
            <w:r w:rsidRPr="00A41AF0">
              <w:rPr>
                <w:rFonts w:cstheme="minorHAnsi"/>
                <w:sz w:val="22"/>
                <w:szCs w:val="22"/>
              </w:rPr>
              <w:t xml:space="preserve">de changements majeurs dans les procédés et </w:t>
            </w:r>
            <w:r w:rsidR="00584EB0">
              <w:rPr>
                <w:rFonts w:cstheme="minorHAnsi"/>
                <w:sz w:val="22"/>
                <w:szCs w:val="22"/>
              </w:rPr>
              <w:t xml:space="preserve">les </w:t>
            </w:r>
            <w:r w:rsidRPr="00A41AF0">
              <w:rPr>
                <w:rFonts w:cstheme="minorHAnsi"/>
                <w:sz w:val="22"/>
                <w:szCs w:val="22"/>
              </w:rPr>
              <w:t xml:space="preserve">pratiques organisationnels </w:t>
            </w:r>
          </w:p>
        </w:tc>
        <w:tc>
          <w:tcPr>
            <w:tcW w:w="613" w:type="dxa"/>
          </w:tcPr>
          <w:p w14:paraId="50C1536D" w14:textId="77777777" w:rsidR="00891262" w:rsidRPr="00A41AF0" w:rsidRDefault="00891262" w:rsidP="007F1A9D">
            <w:pPr>
              <w:rPr>
                <w:rFonts w:cstheme="minorHAnsi"/>
              </w:rPr>
            </w:pPr>
          </w:p>
        </w:tc>
        <w:tc>
          <w:tcPr>
            <w:tcW w:w="692" w:type="dxa"/>
          </w:tcPr>
          <w:p w14:paraId="23AA5CF5" w14:textId="77777777" w:rsidR="00891262" w:rsidRPr="00A41AF0" w:rsidRDefault="00891262" w:rsidP="007F1A9D">
            <w:pPr>
              <w:rPr>
                <w:rFonts w:cstheme="minorHAnsi"/>
              </w:rPr>
            </w:pPr>
          </w:p>
        </w:tc>
        <w:tc>
          <w:tcPr>
            <w:tcW w:w="667" w:type="dxa"/>
          </w:tcPr>
          <w:p w14:paraId="59BCED1B" w14:textId="77777777" w:rsidR="00891262" w:rsidRPr="00A41AF0" w:rsidRDefault="00891262" w:rsidP="007F1A9D">
            <w:pPr>
              <w:rPr>
                <w:rFonts w:cstheme="minorHAnsi"/>
              </w:rPr>
            </w:pPr>
          </w:p>
        </w:tc>
        <w:tc>
          <w:tcPr>
            <w:tcW w:w="4407" w:type="dxa"/>
          </w:tcPr>
          <w:p w14:paraId="3FE1174D" w14:textId="77777777" w:rsidR="00891262" w:rsidRPr="00A41AF0" w:rsidRDefault="00891262" w:rsidP="007F1A9D">
            <w:pPr>
              <w:rPr>
                <w:rFonts w:cstheme="minorHAnsi"/>
              </w:rPr>
            </w:pPr>
          </w:p>
        </w:tc>
        <w:tc>
          <w:tcPr>
            <w:tcW w:w="4389" w:type="dxa"/>
          </w:tcPr>
          <w:p w14:paraId="3947AD6E" w14:textId="77777777" w:rsidR="00891262" w:rsidRPr="00A41AF0" w:rsidRDefault="00891262" w:rsidP="007F1A9D">
            <w:pPr>
              <w:rPr>
                <w:rFonts w:cstheme="minorHAnsi"/>
              </w:rPr>
            </w:pPr>
          </w:p>
        </w:tc>
      </w:tr>
      <w:tr w:rsidR="0026608E" w:rsidRPr="00A41AF0" w14:paraId="5EAB830C" w14:textId="77777777" w:rsidTr="001678BD">
        <w:tc>
          <w:tcPr>
            <w:tcW w:w="568" w:type="dxa"/>
          </w:tcPr>
          <w:p w14:paraId="4468F78D" w14:textId="013DFB52" w:rsidR="00891262" w:rsidRPr="00A41AF0" w:rsidRDefault="00891262" w:rsidP="007F1A9D">
            <w:pPr>
              <w:rPr>
                <w:rFonts w:cstheme="minorHAnsi"/>
                <w:b/>
              </w:rPr>
            </w:pPr>
            <w:r w:rsidRPr="00A41AF0">
              <w:rPr>
                <w:rFonts w:cstheme="minorHAnsi"/>
                <w:b/>
              </w:rPr>
              <w:t>13</w:t>
            </w:r>
            <w:r w:rsidR="004827BA">
              <w:rPr>
                <w:rFonts w:cstheme="minorHAnsi"/>
                <w:b/>
              </w:rPr>
              <w:t>.</w:t>
            </w:r>
          </w:p>
        </w:tc>
        <w:tc>
          <w:tcPr>
            <w:tcW w:w="5934" w:type="dxa"/>
            <w:shd w:val="clear" w:color="auto" w:fill="auto"/>
          </w:tcPr>
          <w:p w14:paraId="09EDC6A0" w14:textId="77777777" w:rsidR="00891262" w:rsidRPr="00A41AF0" w:rsidRDefault="00891262" w:rsidP="007F1A9D">
            <w:pPr>
              <w:rPr>
                <w:rFonts w:cstheme="minorHAnsi"/>
              </w:rPr>
            </w:pPr>
            <w:r w:rsidRPr="00A41AF0">
              <w:rPr>
                <w:rFonts w:cstheme="minorHAnsi"/>
                <w:b/>
              </w:rPr>
              <w:t xml:space="preserve">Gestion documentaire </w:t>
            </w:r>
            <w:r w:rsidR="00855C95" w:rsidRPr="00A41AF0">
              <w:rPr>
                <w:rFonts w:cstheme="minorHAnsi"/>
                <w:b/>
              </w:rPr>
              <w:t xml:space="preserve">de la </w:t>
            </w:r>
            <w:r w:rsidRPr="00A41AF0">
              <w:rPr>
                <w:rFonts w:cstheme="minorHAnsi"/>
                <w:b/>
              </w:rPr>
              <w:t>SST</w:t>
            </w:r>
            <w:r w:rsidRPr="00A41AF0">
              <w:rPr>
                <w:rFonts w:cstheme="minorHAnsi"/>
              </w:rPr>
              <w:t xml:space="preserve"> </w:t>
            </w:r>
          </w:p>
          <w:p w14:paraId="01E998E8" w14:textId="748C589D" w:rsidR="00891262" w:rsidRPr="00A41AF0" w:rsidRDefault="00891262" w:rsidP="007F1A9D">
            <w:pPr>
              <w:rPr>
                <w:rFonts w:cstheme="minorHAnsi"/>
              </w:rPr>
            </w:pPr>
            <w:r w:rsidRPr="00A41AF0">
              <w:rPr>
                <w:rFonts w:cstheme="minorHAnsi"/>
              </w:rPr>
              <w:t xml:space="preserve">Un système documentaire existe au sein de l’établissement, incluant tous les documents et les enregistrements </w:t>
            </w:r>
            <w:r w:rsidR="00584EB0">
              <w:rPr>
                <w:rFonts w:cstheme="minorHAnsi"/>
              </w:rPr>
              <w:t xml:space="preserve">en </w:t>
            </w:r>
            <w:r w:rsidRPr="00A41AF0">
              <w:rPr>
                <w:rFonts w:cstheme="minorHAnsi"/>
              </w:rPr>
              <w:t>SST</w:t>
            </w:r>
          </w:p>
        </w:tc>
        <w:tc>
          <w:tcPr>
            <w:tcW w:w="613" w:type="dxa"/>
          </w:tcPr>
          <w:p w14:paraId="799BB945" w14:textId="77777777" w:rsidR="00891262" w:rsidRPr="00A41AF0" w:rsidRDefault="00891262" w:rsidP="007F1A9D">
            <w:pPr>
              <w:rPr>
                <w:rFonts w:cstheme="minorHAnsi"/>
              </w:rPr>
            </w:pPr>
          </w:p>
        </w:tc>
        <w:tc>
          <w:tcPr>
            <w:tcW w:w="692" w:type="dxa"/>
          </w:tcPr>
          <w:p w14:paraId="661F86B9" w14:textId="77777777" w:rsidR="00891262" w:rsidRPr="00A41AF0" w:rsidRDefault="00891262" w:rsidP="007F1A9D">
            <w:pPr>
              <w:rPr>
                <w:rFonts w:cstheme="minorHAnsi"/>
              </w:rPr>
            </w:pPr>
          </w:p>
        </w:tc>
        <w:tc>
          <w:tcPr>
            <w:tcW w:w="667" w:type="dxa"/>
          </w:tcPr>
          <w:p w14:paraId="6280654F" w14:textId="77777777" w:rsidR="00891262" w:rsidRPr="00A41AF0" w:rsidRDefault="00891262" w:rsidP="007F1A9D">
            <w:pPr>
              <w:rPr>
                <w:rFonts w:cstheme="minorHAnsi"/>
              </w:rPr>
            </w:pPr>
          </w:p>
        </w:tc>
        <w:tc>
          <w:tcPr>
            <w:tcW w:w="4407" w:type="dxa"/>
          </w:tcPr>
          <w:p w14:paraId="72BB7C6F" w14:textId="77777777" w:rsidR="00891262" w:rsidRPr="00A41AF0" w:rsidRDefault="00891262" w:rsidP="007F1A9D">
            <w:pPr>
              <w:rPr>
                <w:rFonts w:cstheme="minorHAnsi"/>
              </w:rPr>
            </w:pPr>
          </w:p>
        </w:tc>
        <w:tc>
          <w:tcPr>
            <w:tcW w:w="4389" w:type="dxa"/>
          </w:tcPr>
          <w:p w14:paraId="1DA1AE61" w14:textId="77777777" w:rsidR="00891262" w:rsidRPr="00A41AF0" w:rsidRDefault="00891262" w:rsidP="007F1A9D">
            <w:pPr>
              <w:rPr>
                <w:rFonts w:cstheme="minorHAnsi"/>
              </w:rPr>
            </w:pPr>
          </w:p>
        </w:tc>
      </w:tr>
      <w:tr w:rsidR="001678BD" w:rsidRPr="00A41AF0" w14:paraId="6E52BFB2" w14:textId="77777777" w:rsidTr="001678BD">
        <w:tc>
          <w:tcPr>
            <w:tcW w:w="568" w:type="dxa"/>
          </w:tcPr>
          <w:p w14:paraId="74CF4BF5" w14:textId="41DF327C" w:rsidR="00891262" w:rsidRPr="00A41AF0" w:rsidRDefault="00891262" w:rsidP="007F1A9D">
            <w:pPr>
              <w:rPr>
                <w:rFonts w:cstheme="minorHAnsi"/>
              </w:rPr>
            </w:pPr>
            <w:r w:rsidRPr="00A41AF0">
              <w:rPr>
                <w:rFonts w:cstheme="minorHAnsi"/>
                <w:b/>
              </w:rPr>
              <w:t>14</w:t>
            </w:r>
            <w:r w:rsidR="004827BA">
              <w:rPr>
                <w:rFonts w:cstheme="minorHAnsi"/>
                <w:b/>
              </w:rPr>
              <w:t>.</w:t>
            </w:r>
          </w:p>
        </w:tc>
        <w:tc>
          <w:tcPr>
            <w:tcW w:w="5934" w:type="dxa"/>
            <w:shd w:val="clear" w:color="auto" w:fill="auto"/>
          </w:tcPr>
          <w:p w14:paraId="4FA1E5B9" w14:textId="77777777" w:rsidR="00891262" w:rsidRPr="00A41AF0" w:rsidRDefault="00891262" w:rsidP="007F1A9D">
            <w:pPr>
              <w:spacing w:before="60" w:after="60"/>
              <w:ind w:right="70"/>
              <w:rPr>
                <w:rFonts w:cstheme="minorHAnsi"/>
                <w:b/>
              </w:rPr>
            </w:pPr>
            <w:r w:rsidRPr="00A41AF0">
              <w:rPr>
                <w:rFonts w:cstheme="minorHAnsi"/>
                <w:b/>
              </w:rPr>
              <w:t>Surveillance de l’efficacité du système de gestion en SST</w:t>
            </w:r>
          </w:p>
          <w:p w14:paraId="10F6BD75" w14:textId="2AA093A5" w:rsidR="00891262" w:rsidRPr="00A41AF0" w:rsidRDefault="00891262" w:rsidP="0025466F">
            <w:pPr>
              <w:spacing w:before="20" w:after="20"/>
              <w:ind w:right="70"/>
              <w:rPr>
                <w:rFonts w:cstheme="minorHAnsi"/>
              </w:rPr>
            </w:pPr>
            <w:r w:rsidRPr="00A41AF0">
              <w:rPr>
                <w:rFonts w:cstheme="minorHAnsi"/>
              </w:rPr>
              <w:t xml:space="preserve">De façon périodique, l’établissement procède à une revue de direction pour </w:t>
            </w:r>
            <w:r w:rsidR="0025466F" w:rsidRPr="00A41AF0">
              <w:rPr>
                <w:rFonts w:cstheme="minorHAnsi"/>
              </w:rPr>
              <w:t xml:space="preserve">mesurer </w:t>
            </w:r>
            <w:r w:rsidRPr="00A41AF0">
              <w:rPr>
                <w:rFonts w:cstheme="minorHAnsi"/>
              </w:rPr>
              <w:t xml:space="preserve">l’atteinte des objectifs et </w:t>
            </w:r>
            <w:r w:rsidR="0025466F" w:rsidRPr="00A41AF0">
              <w:rPr>
                <w:rFonts w:cstheme="minorHAnsi"/>
              </w:rPr>
              <w:t xml:space="preserve">des </w:t>
            </w:r>
            <w:r w:rsidRPr="00A41AF0">
              <w:rPr>
                <w:rFonts w:cstheme="minorHAnsi"/>
              </w:rPr>
              <w:t>cibles en SST</w:t>
            </w:r>
          </w:p>
        </w:tc>
        <w:tc>
          <w:tcPr>
            <w:tcW w:w="613" w:type="dxa"/>
          </w:tcPr>
          <w:p w14:paraId="64CEDD69" w14:textId="77777777" w:rsidR="00891262" w:rsidRPr="00A41AF0" w:rsidRDefault="00891262" w:rsidP="007F1A9D">
            <w:pPr>
              <w:rPr>
                <w:rFonts w:cstheme="minorHAnsi"/>
              </w:rPr>
            </w:pPr>
          </w:p>
        </w:tc>
        <w:tc>
          <w:tcPr>
            <w:tcW w:w="692" w:type="dxa"/>
          </w:tcPr>
          <w:p w14:paraId="6F10EFEA" w14:textId="77777777" w:rsidR="00891262" w:rsidRPr="00A41AF0" w:rsidRDefault="00891262" w:rsidP="007F1A9D">
            <w:pPr>
              <w:rPr>
                <w:rFonts w:cstheme="minorHAnsi"/>
              </w:rPr>
            </w:pPr>
          </w:p>
        </w:tc>
        <w:tc>
          <w:tcPr>
            <w:tcW w:w="667" w:type="dxa"/>
          </w:tcPr>
          <w:p w14:paraId="77D0DDFD" w14:textId="77777777" w:rsidR="00891262" w:rsidRPr="00A41AF0" w:rsidRDefault="00891262" w:rsidP="007F1A9D">
            <w:pPr>
              <w:rPr>
                <w:rFonts w:cstheme="minorHAnsi"/>
              </w:rPr>
            </w:pPr>
          </w:p>
        </w:tc>
        <w:tc>
          <w:tcPr>
            <w:tcW w:w="4407" w:type="dxa"/>
          </w:tcPr>
          <w:p w14:paraId="22E12806" w14:textId="77777777" w:rsidR="00891262" w:rsidRPr="00A41AF0" w:rsidRDefault="00891262" w:rsidP="007F1A9D">
            <w:pPr>
              <w:rPr>
                <w:rFonts w:cstheme="minorHAnsi"/>
              </w:rPr>
            </w:pPr>
          </w:p>
        </w:tc>
        <w:tc>
          <w:tcPr>
            <w:tcW w:w="4389" w:type="dxa"/>
          </w:tcPr>
          <w:p w14:paraId="32C9446C" w14:textId="77777777" w:rsidR="00891262" w:rsidRPr="00A41AF0" w:rsidRDefault="00891262" w:rsidP="007F1A9D">
            <w:pPr>
              <w:rPr>
                <w:rFonts w:cstheme="minorHAnsi"/>
              </w:rPr>
            </w:pPr>
          </w:p>
        </w:tc>
      </w:tr>
    </w:tbl>
    <w:p w14:paraId="7790EF0B" w14:textId="77777777" w:rsidR="00C058E0" w:rsidRPr="00A41AF0" w:rsidRDefault="00C058E0" w:rsidP="00C058E0">
      <w:pPr>
        <w:rPr>
          <w:rFonts w:cstheme="minorHAnsi"/>
        </w:rPr>
      </w:pPr>
    </w:p>
    <w:p w14:paraId="4F9C9C03" w14:textId="4B11EB1C" w:rsidR="00C058E0" w:rsidRPr="00A41AF0" w:rsidRDefault="00C058E0">
      <w:pPr>
        <w:rPr>
          <w:rFonts w:cstheme="minorHAnsi"/>
        </w:rPr>
      </w:pPr>
    </w:p>
    <w:sectPr w:rsidR="00C058E0" w:rsidRPr="00A41AF0" w:rsidSect="00864801">
      <w:footerReference w:type="first" r:id="rId16"/>
      <w:pgSz w:w="20160" w:h="12240" w:orient="landscape" w:code="5"/>
      <w:pgMar w:top="1276"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4A45A" w14:textId="77777777" w:rsidR="00BB6AA3" w:rsidRDefault="00BB6AA3" w:rsidP="00BB6AA3">
      <w:pPr>
        <w:spacing w:after="0" w:line="240" w:lineRule="auto"/>
      </w:pPr>
      <w:r>
        <w:separator/>
      </w:r>
    </w:p>
  </w:endnote>
  <w:endnote w:type="continuationSeparator" w:id="0">
    <w:p w14:paraId="57805A59" w14:textId="77777777" w:rsidR="00BB6AA3" w:rsidRDefault="00BB6AA3" w:rsidP="00BB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501A" w14:textId="77777777" w:rsidR="00CE6762" w:rsidRDefault="00CE676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3EFD" w14:textId="77777777" w:rsidR="00A93297" w:rsidRPr="00072C6F" w:rsidRDefault="00A93297" w:rsidP="00A93297">
    <w:pPr>
      <w:pStyle w:val="Pieddepage"/>
      <w:spacing w:after="120"/>
      <w:ind w:right="360"/>
      <w:jc w:val="center"/>
    </w:pPr>
    <w:r w:rsidRPr="00381EA8">
      <w:t xml:space="preserve">asstsas.qc.ca – </w:t>
    </w:r>
    <w:r>
      <w:t>Exemple d’a</w:t>
    </w:r>
    <w:r w:rsidRPr="002E3B9C">
      <w:t>uto-évaluation des éléments de base d’un système de gestion de la prévention en SST (version brève)</w:t>
    </w:r>
    <w:r>
      <w:t xml:space="preserve"> –</w:t>
    </w:r>
    <w:r w:rsidRPr="00381EA8">
      <w:t xml:space="preserve"> </w:t>
    </w:r>
    <w:r>
      <w:t>Août 2017</w:t>
    </w:r>
  </w:p>
  <w:p w14:paraId="1866361F" w14:textId="281C8F4B" w:rsidR="00A93297" w:rsidRDefault="00A93297" w:rsidP="00A93297">
    <w:pPr>
      <w:pStyle w:val="Pieddepage"/>
      <w:jc w:val="right"/>
    </w:pPr>
    <w:r>
      <w:fldChar w:fldCharType="begin"/>
    </w:r>
    <w:r>
      <w:instrText>PAGE   \* MERGEFORMAT</w:instrText>
    </w:r>
    <w:r>
      <w:fldChar w:fldCharType="separate"/>
    </w:r>
    <w:r w:rsidR="00E47ACC" w:rsidRPr="00E47ACC">
      <w:rPr>
        <w:noProof/>
        <w:lang w:val="fr-FR"/>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2CE3" w14:textId="77777777" w:rsidR="00CE6762" w:rsidRDefault="00CE6762">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4958" w14:textId="1391A52B" w:rsidR="00A93297" w:rsidRPr="00072C6F" w:rsidRDefault="002E3B9C" w:rsidP="00A93297">
    <w:pPr>
      <w:pStyle w:val="Pieddepage"/>
      <w:spacing w:after="120"/>
      <w:ind w:right="360"/>
      <w:jc w:val="center"/>
    </w:pPr>
    <w:r w:rsidRPr="00381EA8">
      <w:t xml:space="preserve">asstsas.qc.ca – </w:t>
    </w:r>
    <w:r w:rsidR="00A93297">
      <w:t>Exemple d’a</w:t>
    </w:r>
    <w:r w:rsidRPr="002E3B9C">
      <w:t>uto-évaluation des éléments de base d’un système de gestion de la prévention en SST (version brève)</w:t>
    </w:r>
    <w:r w:rsidR="00A93297">
      <w:t xml:space="preserve"> </w:t>
    </w:r>
    <w:r>
      <w:t>–</w:t>
    </w:r>
    <w:r w:rsidRPr="00381EA8">
      <w:t xml:space="preserve"> </w:t>
    </w:r>
    <w:r w:rsidR="00557E9C">
      <w:t>Août</w:t>
    </w:r>
    <w:r>
      <w:t xml:space="preserve"> 2</w:t>
    </w:r>
    <w:r w:rsidR="00557E9C">
      <w:t>017</w:t>
    </w:r>
  </w:p>
  <w:p w14:paraId="0BD88957" w14:textId="1483527A" w:rsidR="00A93297" w:rsidRDefault="00A93297" w:rsidP="00A93297">
    <w:pPr>
      <w:pStyle w:val="Pieddepage"/>
      <w:jc w:val="right"/>
    </w:pPr>
    <w:r>
      <w:fldChar w:fldCharType="begin"/>
    </w:r>
    <w:r>
      <w:instrText>PAGE   \* MERGEFORMAT</w:instrText>
    </w:r>
    <w:r>
      <w:fldChar w:fldCharType="separate"/>
    </w:r>
    <w:r w:rsidR="00E47ACC" w:rsidRPr="00E47ACC">
      <w:rPr>
        <w:noProof/>
        <w:lang w:val="fr-FR"/>
      </w:rPr>
      <w:t>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4966" w14:textId="4BF7D458" w:rsidR="00106329" w:rsidRPr="00106329" w:rsidRDefault="00106329" w:rsidP="00106329">
    <w:pPr>
      <w:pStyle w:val="Pieddepage"/>
      <w:jc w:val="center"/>
    </w:pPr>
    <w:r w:rsidRPr="00600291">
      <w:rPr>
        <w:noProof/>
        <w:lang w:eastAsia="fr-CA"/>
      </w:rPr>
      <w:drawing>
        <wp:inline distT="0" distB="0" distL="0" distR="0" wp14:anchorId="7D9A1F7D" wp14:editId="1CB6F15A">
          <wp:extent cx="5486400" cy="1125415"/>
          <wp:effectExtent l="0" t="0" r="0" b="0"/>
          <wp:docPr id="10" name="Image 10" descr="\\dsvr\ASSTSAS\TRANSIT\Philippe\COVID-19\pied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r\ASSTSAS\TRANSIT\Philippe\COVID-19\pied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25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0088" w14:textId="77777777" w:rsidR="00BB6AA3" w:rsidRDefault="00BB6AA3" w:rsidP="00BB6AA3">
      <w:pPr>
        <w:spacing w:after="0" w:line="240" w:lineRule="auto"/>
      </w:pPr>
      <w:r>
        <w:separator/>
      </w:r>
    </w:p>
  </w:footnote>
  <w:footnote w:type="continuationSeparator" w:id="0">
    <w:p w14:paraId="5F1925DE" w14:textId="77777777" w:rsidR="00BB6AA3" w:rsidRDefault="00BB6AA3" w:rsidP="00BB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5991" w14:textId="77777777" w:rsidR="00CE6762" w:rsidRDefault="00CE676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617" w14:textId="77777777" w:rsidR="00A93297" w:rsidRPr="00CB2880" w:rsidRDefault="00A93297" w:rsidP="00C000BE">
    <w:pPr>
      <w:pStyle w:val="En-tte"/>
      <w:jc w:val="center"/>
      <w:rPr>
        <w:rFonts w:ascii="Times New Roman" w:hAnsi="Times New Roman" w:cs="Times New Roman"/>
        <w:szCs w:val="24"/>
      </w:rPr>
    </w:pPr>
    <w:r w:rsidRPr="009E5544">
      <w:rPr>
        <w:noProof/>
        <w:lang w:eastAsia="fr-CA"/>
      </w:rPr>
      <w:drawing>
        <wp:inline distT="0" distB="0" distL="0" distR="0" wp14:anchorId="476B2D74" wp14:editId="75BBA888">
          <wp:extent cx="2979420" cy="1489710"/>
          <wp:effectExtent l="0" t="0" r="0" b="0"/>
          <wp:docPr id="2" name="Image 2" descr="\\maindc\RedirectedFolders\parchambault\Bureau\Mes docs\2019 - Logos\Logos\ast-logo-3-H-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dc\RedirectedFolders\parchambault\Bureau\Mes docs\2019 - Logos\Logos\ast-logo-3-H-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489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8B70" w14:textId="77777777" w:rsidR="00CE6762" w:rsidRDefault="00CE6762">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D66E" w14:textId="1AFD0583" w:rsidR="006D1DAE" w:rsidRDefault="006D1DAE" w:rsidP="00557E9C">
    <w:pPr>
      <w:pStyle w:val="En-tte"/>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E09A" w14:textId="4988E0BD" w:rsidR="002E3B9C" w:rsidRDefault="002E3B9C" w:rsidP="002E3B9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E0"/>
    <w:rsid w:val="000239DE"/>
    <w:rsid w:val="0006489C"/>
    <w:rsid w:val="00106329"/>
    <w:rsid w:val="00160A15"/>
    <w:rsid w:val="001678BD"/>
    <w:rsid w:val="002258E1"/>
    <w:rsid w:val="00251F6A"/>
    <w:rsid w:val="0025466F"/>
    <w:rsid w:val="00264A26"/>
    <w:rsid w:val="0026608E"/>
    <w:rsid w:val="00275882"/>
    <w:rsid w:val="002D6A96"/>
    <w:rsid w:val="002E3B9C"/>
    <w:rsid w:val="0032186D"/>
    <w:rsid w:val="00356B8E"/>
    <w:rsid w:val="003636A9"/>
    <w:rsid w:val="003F5F20"/>
    <w:rsid w:val="0040468F"/>
    <w:rsid w:val="0043411C"/>
    <w:rsid w:val="004827BA"/>
    <w:rsid w:val="00557E9C"/>
    <w:rsid w:val="00584EB0"/>
    <w:rsid w:val="0063629A"/>
    <w:rsid w:val="0068517E"/>
    <w:rsid w:val="006C6562"/>
    <w:rsid w:val="006D1DAE"/>
    <w:rsid w:val="00722F57"/>
    <w:rsid w:val="007675E5"/>
    <w:rsid w:val="007720D4"/>
    <w:rsid w:val="007F1A9D"/>
    <w:rsid w:val="00855C95"/>
    <w:rsid w:val="00864801"/>
    <w:rsid w:val="00891262"/>
    <w:rsid w:val="00944A2B"/>
    <w:rsid w:val="00960231"/>
    <w:rsid w:val="009F0367"/>
    <w:rsid w:val="00A41AF0"/>
    <w:rsid w:val="00A93297"/>
    <w:rsid w:val="00B01A2E"/>
    <w:rsid w:val="00B404B8"/>
    <w:rsid w:val="00B517E3"/>
    <w:rsid w:val="00B74AA6"/>
    <w:rsid w:val="00BB6AA3"/>
    <w:rsid w:val="00BD1F45"/>
    <w:rsid w:val="00C058E0"/>
    <w:rsid w:val="00C74F8B"/>
    <w:rsid w:val="00C84150"/>
    <w:rsid w:val="00CE6762"/>
    <w:rsid w:val="00DE5E86"/>
    <w:rsid w:val="00DF59CA"/>
    <w:rsid w:val="00E406DF"/>
    <w:rsid w:val="00E47ACC"/>
    <w:rsid w:val="00E62AE1"/>
    <w:rsid w:val="00E713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439929"/>
  <w15:chartTrackingRefBased/>
  <w15:docId w15:val="{8772FF0D-14E8-41E1-8258-815F2843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05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58E0"/>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C0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58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8E0"/>
    <w:rPr>
      <w:rFonts w:ascii="Segoe UI" w:hAnsi="Segoe UI" w:cs="Segoe UI"/>
      <w:sz w:val="18"/>
      <w:szCs w:val="18"/>
    </w:rPr>
  </w:style>
  <w:style w:type="paragraph" w:styleId="Commentaire">
    <w:name w:val="annotation text"/>
    <w:basedOn w:val="Normal"/>
    <w:link w:val="CommentaireCar"/>
    <w:uiPriority w:val="99"/>
    <w:unhideWhenUsed/>
    <w:rsid w:val="00C74F8B"/>
    <w:pPr>
      <w:spacing w:after="0" w:line="240" w:lineRule="auto"/>
    </w:pPr>
    <w:rPr>
      <w:sz w:val="20"/>
      <w:szCs w:val="20"/>
    </w:rPr>
  </w:style>
  <w:style w:type="character" w:customStyle="1" w:styleId="CommentaireCar">
    <w:name w:val="Commentaire Car"/>
    <w:basedOn w:val="Policepardfaut"/>
    <w:link w:val="Commentaire"/>
    <w:uiPriority w:val="99"/>
    <w:rsid w:val="00C74F8B"/>
    <w:rPr>
      <w:sz w:val="20"/>
      <w:szCs w:val="20"/>
    </w:rPr>
  </w:style>
  <w:style w:type="character" w:styleId="Marquedecommentaire">
    <w:name w:val="annotation reference"/>
    <w:basedOn w:val="Policepardfaut"/>
    <w:uiPriority w:val="99"/>
    <w:semiHidden/>
    <w:unhideWhenUsed/>
    <w:rsid w:val="00C74F8B"/>
    <w:rPr>
      <w:sz w:val="16"/>
      <w:szCs w:val="16"/>
    </w:rPr>
  </w:style>
  <w:style w:type="character" w:styleId="Lienhypertexte">
    <w:name w:val="Hyperlink"/>
    <w:basedOn w:val="Policepardfaut"/>
    <w:uiPriority w:val="99"/>
    <w:unhideWhenUsed/>
    <w:rsid w:val="00C74F8B"/>
    <w:rPr>
      <w:color w:val="0563C1" w:themeColor="hyperlink"/>
      <w:u w:val="single"/>
    </w:rPr>
  </w:style>
  <w:style w:type="paragraph" w:styleId="En-tte">
    <w:name w:val="header"/>
    <w:basedOn w:val="Normal"/>
    <w:link w:val="En-tteCar"/>
    <w:uiPriority w:val="99"/>
    <w:unhideWhenUsed/>
    <w:rsid w:val="00BB6AA3"/>
    <w:pPr>
      <w:tabs>
        <w:tab w:val="center" w:pos="4320"/>
        <w:tab w:val="right" w:pos="8640"/>
      </w:tabs>
      <w:spacing w:after="0" w:line="240" w:lineRule="auto"/>
    </w:pPr>
  </w:style>
  <w:style w:type="character" w:customStyle="1" w:styleId="En-tteCar">
    <w:name w:val="En-tête Car"/>
    <w:basedOn w:val="Policepardfaut"/>
    <w:link w:val="En-tte"/>
    <w:uiPriority w:val="99"/>
    <w:rsid w:val="00BB6AA3"/>
  </w:style>
  <w:style w:type="paragraph" w:styleId="Pieddepage">
    <w:name w:val="footer"/>
    <w:basedOn w:val="Normal"/>
    <w:link w:val="PieddepageCar"/>
    <w:uiPriority w:val="99"/>
    <w:unhideWhenUsed/>
    <w:rsid w:val="00BB6A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B6AA3"/>
  </w:style>
  <w:style w:type="paragraph" w:styleId="Objetducommentaire">
    <w:name w:val="annotation subject"/>
    <w:basedOn w:val="Commentaire"/>
    <w:next w:val="Commentaire"/>
    <w:link w:val="ObjetducommentaireCar"/>
    <w:uiPriority w:val="99"/>
    <w:semiHidden/>
    <w:unhideWhenUsed/>
    <w:rsid w:val="00855C95"/>
    <w:pPr>
      <w:spacing w:after="160"/>
    </w:pPr>
    <w:rPr>
      <w:b/>
      <w:bCs/>
    </w:rPr>
  </w:style>
  <w:style w:type="character" w:customStyle="1" w:styleId="ObjetducommentaireCar">
    <w:name w:val="Objet du commentaire Car"/>
    <w:basedOn w:val="CommentaireCar"/>
    <w:link w:val="Objetducommentaire"/>
    <w:uiPriority w:val="99"/>
    <w:semiHidden/>
    <w:rsid w:val="00855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D164-0ABA-4A76-92E2-A4418D36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1319</Words>
  <Characters>7258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Auto-évaluation  des éléments de base d'un système de gestion de la prévention en SST (version brève)</vt:lpstr>
    </vt:vector>
  </TitlesOfParts>
  <Company>Hewlett-Packard Company</Company>
  <LinksUpToDate>false</LinksUpToDate>
  <CharactersWithSpaces>8560</CharactersWithSpaces>
  <SharedDoc>false</SharedDoc>
  <HyperlinkBase>http://asstsas.qc.ca/publication/examen-initial-planification-de-la-prevention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Auto-évaluation  des éléments de base d'un système de gestion de la prévention en SST (version brève)</dc:title>
  <dc:subject>Planification de la prévention</dc:subject>
  <dc:creator>Louise Bélanger</dc:creator>
  <cp:keywords>Grilles et formulaires</cp:keywords>
  <dc:description/>
  <cp:lastModifiedBy>Valérie Eme</cp:lastModifiedBy>
  <cp:revision>2</cp:revision>
  <cp:lastPrinted>2016-12-20T19:16:00Z</cp:lastPrinted>
  <dcterms:created xsi:type="dcterms:W3CDTF">2020-10-28T12:53:00Z</dcterms:created>
  <dcterms:modified xsi:type="dcterms:W3CDTF">2020-10-28T12:53:00Z</dcterms:modified>
  <cp:category>Grilles et formulaires</cp:category>
</cp:coreProperties>
</file>